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E248" w14:textId="77777777" w:rsidR="00D9469F" w:rsidRPr="00D9469F" w:rsidRDefault="00D9469F" w:rsidP="00D9469F">
      <w:pPr>
        <w:pStyle w:val="NormalWeb"/>
        <w:jc w:val="center"/>
        <w:rPr>
          <w:rFonts w:ascii="Gill Sans MT" w:hAnsi="Gill Sans MT"/>
          <w:sz w:val="56"/>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1637FDBB" w14:textId="77777777" w:rsidR="00D9469F" w:rsidRPr="00D9469F" w:rsidRDefault="00D9469F" w:rsidP="00D9469F">
      <w:pPr>
        <w:pStyle w:val="NormalWeb"/>
        <w:jc w:val="center"/>
        <w:rPr>
          <w:rFonts w:ascii="Gill Sans MT" w:hAnsi="Gill Sans MT"/>
          <w:sz w:val="56"/>
        </w:rPr>
      </w:pPr>
    </w:p>
    <w:p w14:paraId="7DE077E8" w14:textId="7522DEB3" w:rsidR="00DB5E8E" w:rsidRPr="00074532" w:rsidRDefault="00210A70" w:rsidP="00D9469F">
      <w:pPr>
        <w:pStyle w:val="NormalWeb"/>
        <w:jc w:val="center"/>
        <w:rPr>
          <w:rFonts w:ascii="Tahoma" w:hAnsi="Tahoma" w:cs="Tahoma"/>
          <w:sz w:val="52"/>
          <w:szCs w:val="52"/>
        </w:rPr>
      </w:pPr>
      <w:r w:rsidRPr="00074532">
        <w:rPr>
          <w:rFonts w:ascii="Tahoma" w:hAnsi="Tahoma" w:cs="Tahoma"/>
          <w:sz w:val="52"/>
          <w:szCs w:val="52"/>
        </w:rPr>
        <w:t>Bishop Lonsdale</w:t>
      </w:r>
      <w:r w:rsidR="00D9469F" w:rsidRPr="00074532">
        <w:rPr>
          <w:rFonts w:ascii="Tahoma" w:hAnsi="Tahoma" w:cs="Tahoma"/>
          <w:sz w:val="52"/>
          <w:szCs w:val="52"/>
        </w:rPr>
        <w:t xml:space="preserve"> C</w:t>
      </w:r>
      <w:r w:rsidR="009F0EB6" w:rsidRPr="00074532">
        <w:rPr>
          <w:rFonts w:ascii="Tahoma" w:hAnsi="Tahoma" w:cs="Tahoma"/>
          <w:sz w:val="52"/>
          <w:szCs w:val="52"/>
        </w:rPr>
        <w:t>hurch</w:t>
      </w:r>
      <w:r w:rsidR="00D9469F" w:rsidRPr="00074532">
        <w:rPr>
          <w:rFonts w:ascii="Tahoma" w:hAnsi="Tahoma" w:cs="Tahoma"/>
          <w:sz w:val="52"/>
          <w:szCs w:val="52"/>
        </w:rPr>
        <w:t xml:space="preserve"> of E</w:t>
      </w:r>
      <w:r w:rsidR="009F0EB6" w:rsidRPr="00074532">
        <w:rPr>
          <w:rFonts w:ascii="Tahoma" w:hAnsi="Tahoma" w:cs="Tahoma"/>
          <w:sz w:val="52"/>
          <w:szCs w:val="52"/>
        </w:rPr>
        <w:t>ngland</w:t>
      </w:r>
      <w:r w:rsidR="00D9469F" w:rsidRPr="00074532">
        <w:rPr>
          <w:rFonts w:ascii="Tahoma" w:hAnsi="Tahoma" w:cs="Tahoma"/>
          <w:sz w:val="52"/>
          <w:szCs w:val="52"/>
        </w:rPr>
        <w:t xml:space="preserve"> Primary School and Nursery</w:t>
      </w:r>
    </w:p>
    <w:p w14:paraId="01CE284F" w14:textId="2A99DA95" w:rsidR="00D9469F" w:rsidRPr="00074532" w:rsidRDefault="00D9469F" w:rsidP="00D9469F">
      <w:pPr>
        <w:pStyle w:val="NormalWeb"/>
        <w:jc w:val="center"/>
        <w:rPr>
          <w:rFonts w:ascii="Tahoma" w:hAnsi="Tahoma" w:cs="Tahoma"/>
          <w:sz w:val="52"/>
          <w:szCs w:val="52"/>
        </w:rPr>
      </w:pPr>
    </w:p>
    <w:p w14:paraId="6B635600" w14:textId="4BC37D85" w:rsidR="00D9469F" w:rsidRPr="00074532" w:rsidRDefault="00D9469F" w:rsidP="00D9469F">
      <w:pPr>
        <w:pStyle w:val="NormalWeb"/>
        <w:jc w:val="center"/>
        <w:rPr>
          <w:rFonts w:ascii="Tahoma" w:hAnsi="Tahoma" w:cs="Tahoma"/>
          <w:b/>
          <w:sz w:val="52"/>
          <w:szCs w:val="52"/>
        </w:rPr>
      </w:pPr>
      <w:r w:rsidRPr="00074532">
        <w:rPr>
          <w:rFonts w:ascii="Tahoma" w:hAnsi="Tahoma" w:cs="Tahoma"/>
          <w:b/>
          <w:sz w:val="52"/>
          <w:szCs w:val="52"/>
        </w:rPr>
        <w:t xml:space="preserve">Remote Education Provision </w:t>
      </w:r>
    </w:p>
    <w:p w14:paraId="2E9B18A7" w14:textId="332382BB" w:rsidR="00D9469F" w:rsidRPr="00074532" w:rsidRDefault="00D9469F" w:rsidP="00D9469F">
      <w:pPr>
        <w:pStyle w:val="NormalWeb"/>
        <w:jc w:val="center"/>
        <w:rPr>
          <w:rFonts w:ascii="Tahoma" w:hAnsi="Tahoma" w:cs="Tahoma"/>
          <w:sz w:val="52"/>
          <w:szCs w:val="52"/>
        </w:rPr>
      </w:pPr>
      <w:r w:rsidRPr="00074532">
        <w:rPr>
          <w:rFonts w:ascii="Tahoma" w:hAnsi="Tahoma" w:cs="Tahoma"/>
          <w:sz w:val="52"/>
          <w:szCs w:val="52"/>
        </w:rPr>
        <w:t>In the event of self-isolation or lockdown</w:t>
      </w:r>
    </w:p>
    <w:p w14:paraId="745B0038" w14:textId="77777777" w:rsidR="00FF64A9" w:rsidRPr="00D9469F" w:rsidRDefault="00FF64A9" w:rsidP="00D9469F">
      <w:pPr>
        <w:pStyle w:val="NormalWeb"/>
        <w:jc w:val="center"/>
        <w:rPr>
          <w:rFonts w:ascii="Gill Sans MT" w:hAnsi="Gill Sans MT"/>
          <w:sz w:val="44"/>
        </w:rPr>
      </w:pPr>
    </w:p>
    <w:p w14:paraId="722A28B0" w14:textId="7345B2D1" w:rsidR="00D9469F" w:rsidRPr="00D9469F" w:rsidRDefault="00D20E4A" w:rsidP="00D9469F">
      <w:pPr>
        <w:pStyle w:val="NormalWeb"/>
        <w:jc w:val="center"/>
        <w:rPr>
          <w:rFonts w:ascii="Gill Sans MT" w:hAnsi="Gill Sans MT"/>
          <w:sz w:val="56"/>
        </w:rPr>
      </w:pPr>
      <w:r>
        <w:rPr>
          <w:rFonts w:ascii="Tahoma" w:hAnsi="Tahoma" w:cs="Tahoma"/>
          <w:b/>
          <w:noProof/>
          <w:sz w:val="40"/>
          <w:szCs w:val="72"/>
          <w:lang w:eastAsia="ja-JP"/>
        </w:rPr>
        <w:drawing>
          <wp:inline distT="0" distB="0" distL="0" distR="0" wp14:anchorId="53E9E75F" wp14:editId="4F5E13A2">
            <wp:extent cx="18669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79705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p w14:paraId="27650CBF" w14:textId="77777777" w:rsidR="00DB5E8E" w:rsidRPr="00074532" w:rsidRDefault="007E6EC6">
      <w:pPr>
        <w:pStyle w:val="Heading1"/>
        <w:rPr>
          <w:rFonts w:ascii="Tahoma" w:hAnsi="Tahoma" w:cs="Tahoma"/>
          <w:color w:val="auto"/>
          <w:sz w:val="32"/>
          <w:lang w:val="en"/>
        </w:rPr>
      </w:pPr>
      <w:r w:rsidRPr="00074532">
        <w:rPr>
          <w:rFonts w:ascii="Tahoma" w:hAnsi="Tahoma" w:cs="Tahoma"/>
          <w:color w:val="auto"/>
          <w:sz w:val="32"/>
          <w:lang w:val="en"/>
        </w:rPr>
        <w:lastRenderedPageBreak/>
        <w:t xml:space="preserve">Remote education provision: information for parents </w:t>
      </w:r>
    </w:p>
    <w:p w14:paraId="6AA6D2D3" w14:textId="77777777" w:rsidR="00DB5E8E" w:rsidRPr="00046099" w:rsidRDefault="007E6EC6" w:rsidP="00D9469F">
      <w:pPr>
        <w:spacing w:before="100" w:after="120" w:line="240" w:lineRule="auto"/>
        <w:rPr>
          <w:rFonts w:ascii="Tahoma" w:hAnsi="Tahoma" w:cs="Tahoma"/>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sidRPr="00046099">
        <w:rPr>
          <w:rFonts w:ascii="Tahoma" w:hAnsi="Tahoma" w:cs="Tahoma"/>
          <w:color w:val="auto"/>
          <w:lang w:val="en"/>
        </w:rPr>
        <w:t xml:space="preserve">This information is intended to provide clarity and transparency to pupils and parents or </w:t>
      </w:r>
      <w:proofErr w:type="spellStart"/>
      <w:r w:rsidRPr="00046099">
        <w:rPr>
          <w:rFonts w:ascii="Tahoma" w:hAnsi="Tahoma" w:cs="Tahoma"/>
          <w:color w:val="auto"/>
          <w:lang w:val="en"/>
        </w:rPr>
        <w:t>carers</w:t>
      </w:r>
      <w:proofErr w:type="spellEnd"/>
      <w:r w:rsidRPr="00046099">
        <w:rPr>
          <w:rFonts w:ascii="Tahoma" w:hAnsi="Tahoma" w:cs="Tahoma"/>
          <w:color w:val="auto"/>
          <w:lang w:val="en"/>
        </w:rPr>
        <w:t xml:space="preserve"> about what to expect from remote education if local restrictions require entire cohorts (or bubbles) to remain at home. </w:t>
      </w:r>
    </w:p>
    <w:p w14:paraId="1895E008" w14:textId="2533A327" w:rsidR="00046099" w:rsidRPr="00046099" w:rsidRDefault="00046099" w:rsidP="00D9469F">
      <w:pPr>
        <w:spacing w:before="100" w:after="100" w:line="240" w:lineRule="auto"/>
        <w:rPr>
          <w:rFonts w:ascii="Tahoma" w:hAnsi="Tahoma" w:cs="Tahoma"/>
          <w:color w:val="auto"/>
          <w:lang w:val="en"/>
        </w:rPr>
      </w:pPr>
      <w:r w:rsidRPr="00046099">
        <w:rPr>
          <w:rFonts w:ascii="Tahoma" w:hAnsi="Tahoma" w:cs="Tahoma"/>
        </w:rPr>
        <w:t>For details of what to expect where individual pupils are self-isolating, please refer to the home learning action plan located on the school website (</w:t>
      </w:r>
      <w:r w:rsidRPr="00046099">
        <w:rPr>
          <w:rFonts w:ascii="Tahoma" w:hAnsi="Tahoma" w:cs="Tahoma"/>
        </w:rPr>
        <w:t>http://www.bishoplonsdale.derby.sch.uk/page/home-learning/64152</w:t>
      </w:r>
      <w:r w:rsidRPr="00046099">
        <w:rPr>
          <w:rFonts w:ascii="Tahoma" w:hAnsi="Tahoma" w:cs="Tahoma"/>
        </w:rPr>
        <w:t>).</w:t>
      </w:r>
    </w:p>
    <w:p w14:paraId="2DB68CEA" w14:textId="77777777" w:rsidR="00DB5E8E" w:rsidRPr="00074532" w:rsidRDefault="007E6EC6">
      <w:pPr>
        <w:pStyle w:val="Heading2"/>
        <w:rPr>
          <w:rFonts w:ascii="Tahoma" w:hAnsi="Tahoma" w:cs="Tahoma"/>
          <w:color w:val="auto"/>
          <w:sz w:val="28"/>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sidRPr="00074532">
        <w:rPr>
          <w:rFonts w:ascii="Tahoma" w:hAnsi="Tahoma" w:cs="Tahoma"/>
          <w:color w:val="auto"/>
          <w:sz w:val="28"/>
          <w:lang w:val="en"/>
        </w:rPr>
        <w:t>The remote curriculum: what is taught to pupils at home</w:t>
      </w:r>
    </w:p>
    <w:p w14:paraId="4F48AF3E" w14:textId="77777777" w:rsidR="00DB5E8E" w:rsidRPr="00046099" w:rsidRDefault="007E6EC6" w:rsidP="00046099">
      <w:pPr>
        <w:spacing w:after="0" w:line="240" w:lineRule="auto"/>
        <w:rPr>
          <w:rFonts w:ascii="Tahoma" w:hAnsi="Tahoma" w:cs="Tahoma"/>
          <w:color w:val="auto"/>
          <w:lang w:val="en"/>
        </w:rPr>
      </w:pPr>
      <w:bookmarkStart w:id="28" w:name="_Toc400361366"/>
      <w:bookmarkStart w:id="29" w:name="_Toc443397156"/>
      <w:r w:rsidRPr="00046099">
        <w:rPr>
          <w:rFonts w:ascii="Tahoma" w:hAnsi="Tahoma" w:cs="Tahoma"/>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3277CD3E" w14:textId="77777777" w:rsidR="00DB5E8E" w:rsidRPr="00074532" w:rsidRDefault="007E6EC6">
      <w:pPr>
        <w:pStyle w:val="Heading3"/>
        <w:rPr>
          <w:rFonts w:ascii="Tahoma" w:hAnsi="Tahoma" w:cs="Tahoma"/>
          <w:color w:val="auto"/>
          <w:sz w:val="24"/>
          <w:lang w:val="en"/>
        </w:rPr>
      </w:pPr>
      <w:r w:rsidRPr="00074532">
        <w:rPr>
          <w:rFonts w:ascii="Tahoma" w:hAnsi="Tahoma" w:cs="Tahoma"/>
          <w:color w:val="auto"/>
          <w:sz w:val="24"/>
          <w:lang w:val="en"/>
        </w:rPr>
        <w:t>What should my child expect from immediate remote education in the first day or two of pupils being sent home?</w:t>
      </w:r>
    </w:p>
    <w:bookmarkEnd w:id="9"/>
    <w:bookmarkEnd w:id="10"/>
    <w:bookmarkEnd w:id="11"/>
    <w:p w14:paraId="2F00D13D" w14:textId="768139EC" w:rsidR="00046099" w:rsidRPr="00A26A12" w:rsidRDefault="007E6EC6" w:rsidP="00A26A12">
      <w:pPr>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05D477B9" wp14:editId="33AB41B5">
                <wp:extent cx="6000750" cy="1847850"/>
                <wp:effectExtent l="0" t="0" r="19050" b="19050"/>
                <wp:docPr id="2" name="Text Box 2"/>
                <wp:cNvGraphicFramePr/>
                <a:graphic xmlns:a="http://schemas.openxmlformats.org/drawingml/2006/main">
                  <a:graphicData uri="http://schemas.microsoft.com/office/word/2010/wordprocessingShape">
                    <wps:wsp>
                      <wps:cNvSpPr txBox="1"/>
                      <wps:spPr>
                        <a:xfrm>
                          <a:off x="0" y="0"/>
                          <a:ext cx="6000750" cy="1847850"/>
                        </a:xfrm>
                        <a:prstGeom prst="rect">
                          <a:avLst/>
                        </a:prstGeom>
                        <a:solidFill>
                          <a:srgbClr val="FFFFFF"/>
                        </a:solidFill>
                        <a:ln w="9528">
                          <a:solidFill>
                            <a:srgbClr val="000000"/>
                          </a:solidFill>
                          <a:prstDash val="solid"/>
                        </a:ln>
                      </wps:spPr>
                      <wps:txbx>
                        <w:txbxContent>
                          <w:p w14:paraId="523ED308"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Provide appropriate links to online platforms to all parents and carers.</w:t>
                            </w:r>
                          </w:p>
                          <w:p w14:paraId="4F32B013"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Identify any children who do not have access to any ICT at home to enable effective home learning.</w:t>
                            </w:r>
                          </w:p>
                          <w:p w14:paraId="66999E65"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Consider loan of equipment to children identified above. Issue loan agreements to parents and carers of children with no access to ICT.</w:t>
                            </w:r>
                          </w:p>
                          <w:p w14:paraId="2E5E6C33"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Prepare hard-copy packs of home learning for any children who cannot access ICT and are unable to loan equipment from school.</w:t>
                            </w:r>
                          </w:p>
                          <w:p w14:paraId="77699C64"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proofErr w:type="gramStart"/>
                            <w:r w:rsidRPr="00046099">
                              <w:rPr>
                                <w:rFonts w:ascii="Tahoma" w:hAnsi="Tahoma" w:cs="Tahoma"/>
                                <w:color w:val="0070C0"/>
                                <w:sz w:val="22"/>
                                <w:szCs w:val="22"/>
                              </w:rPr>
                              <w:t>Make arrangements</w:t>
                            </w:r>
                            <w:proofErr w:type="gramEnd"/>
                            <w:r w:rsidRPr="00046099">
                              <w:rPr>
                                <w:rFonts w:ascii="Tahoma" w:hAnsi="Tahoma" w:cs="Tahoma"/>
                                <w:color w:val="0070C0"/>
                                <w:sz w:val="22"/>
                                <w:szCs w:val="22"/>
                              </w:rPr>
                              <w:t xml:space="preserve"> for teachers and TAs to regularly contact all children by telephone (if no appropriate ICT).</w:t>
                            </w:r>
                          </w:p>
                          <w:p w14:paraId="29A1AD8D" w14:textId="77777777" w:rsidR="00DB5E8E" w:rsidRPr="00074532" w:rsidRDefault="007E6EC6">
                            <w:pPr>
                              <w:numPr>
                                <w:ilvl w:val="0"/>
                                <w:numId w:val="18"/>
                              </w:numPr>
                              <w:spacing w:after="0" w:line="240" w:lineRule="auto"/>
                              <w:ind w:left="714" w:hanging="357"/>
                              <w:rPr>
                                <w:rFonts w:ascii="Tahoma" w:hAnsi="Tahoma" w:cs="Tahoma"/>
                                <w:color w:val="0070C0"/>
                                <w:sz w:val="20"/>
                                <w:szCs w:val="20"/>
                              </w:rPr>
                            </w:pPr>
                            <w:r w:rsidRPr="00046099">
                              <w:rPr>
                                <w:rFonts w:ascii="Tahoma" w:hAnsi="Tahoma" w:cs="Tahoma"/>
                                <w:color w:val="0070C0"/>
                                <w:sz w:val="22"/>
                                <w:szCs w:val="22"/>
                              </w:rPr>
                              <w:t>Staff to prepare online lesson plans and deliver throughout period of lockdown</w:t>
                            </w:r>
                            <w:r w:rsidRPr="00074532">
                              <w:rPr>
                                <w:rFonts w:ascii="Tahoma" w:hAnsi="Tahoma" w:cs="Tahoma"/>
                                <w:color w:val="0070C0"/>
                                <w:sz w:val="20"/>
                                <w:szCs w:val="20"/>
                              </w:rPr>
                              <w:t>.</w:t>
                            </w:r>
                          </w:p>
                          <w:p w14:paraId="2119BE13" w14:textId="77777777" w:rsidR="00DB5E8E" w:rsidRDefault="00DB5E8E">
                            <w:pPr>
                              <w:rPr>
                                <w:color w:val="auto"/>
                              </w:rPr>
                            </w:pPr>
                          </w:p>
                        </w:txbxContent>
                      </wps:txbx>
                      <wps:bodyPr vert="horz" wrap="square" lIns="91440" tIns="45720" rIns="91440" bIns="45720" anchor="t" anchorCtr="0" compatLnSpc="0">
                        <a:noAutofit/>
                      </wps:bodyPr>
                    </wps:wsp>
                  </a:graphicData>
                </a:graphic>
              </wp:inline>
            </w:drawing>
          </mc:Choice>
          <mc:Fallback>
            <w:pict>
              <v:shapetype w14:anchorId="05D477B9" id="_x0000_t202" coordsize="21600,21600" o:spt="202" path="m,l,21600r21600,l21600,xe">
                <v:stroke joinstyle="miter"/>
                <v:path gradientshapeok="t" o:connecttype="rect"/>
              </v:shapetype>
              <v:shape id="Text Box 2" o:spid="_x0000_s1026" type="#_x0000_t202" style="width:47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" strokeweight=".26467mm">
                <v:textbox>
                  <w:txbxContent>
                    <w:p w14:paraId="523ED308"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Provide appropriate links to online platforms to all parents and carers.</w:t>
                      </w:r>
                    </w:p>
                    <w:p w14:paraId="4F32B013"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Identify any children who do not have access to any ICT at home to enable effective home learning.</w:t>
                      </w:r>
                    </w:p>
                    <w:p w14:paraId="66999E65"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Consider loan of equipment to children identified above. Issue loan agreements to parents and carers of children with no access to ICT.</w:t>
                      </w:r>
                    </w:p>
                    <w:p w14:paraId="2E5E6C33"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r w:rsidRPr="00046099">
                        <w:rPr>
                          <w:rFonts w:ascii="Tahoma" w:hAnsi="Tahoma" w:cs="Tahoma"/>
                          <w:color w:val="0070C0"/>
                          <w:sz w:val="22"/>
                          <w:szCs w:val="22"/>
                        </w:rPr>
                        <w:t>Prepare hard-copy packs of home learning for any children who cannot access ICT and are unable to loan equipment from school.</w:t>
                      </w:r>
                    </w:p>
                    <w:p w14:paraId="77699C64" w14:textId="77777777" w:rsidR="00DB5E8E" w:rsidRPr="00046099" w:rsidRDefault="007E6EC6">
                      <w:pPr>
                        <w:numPr>
                          <w:ilvl w:val="0"/>
                          <w:numId w:val="18"/>
                        </w:numPr>
                        <w:spacing w:after="0" w:line="240" w:lineRule="auto"/>
                        <w:ind w:left="714" w:hanging="357"/>
                        <w:rPr>
                          <w:rFonts w:ascii="Tahoma" w:hAnsi="Tahoma" w:cs="Tahoma"/>
                          <w:color w:val="0070C0"/>
                          <w:sz w:val="22"/>
                          <w:szCs w:val="22"/>
                        </w:rPr>
                      </w:pPr>
                      <w:proofErr w:type="gramStart"/>
                      <w:r w:rsidRPr="00046099">
                        <w:rPr>
                          <w:rFonts w:ascii="Tahoma" w:hAnsi="Tahoma" w:cs="Tahoma"/>
                          <w:color w:val="0070C0"/>
                          <w:sz w:val="22"/>
                          <w:szCs w:val="22"/>
                        </w:rPr>
                        <w:t>Make arrangements</w:t>
                      </w:r>
                      <w:proofErr w:type="gramEnd"/>
                      <w:r w:rsidRPr="00046099">
                        <w:rPr>
                          <w:rFonts w:ascii="Tahoma" w:hAnsi="Tahoma" w:cs="Tahoma"/>
                          <w:color w:val="0070C0"/>
                          <w:sz w:val="22"/>
                          <w:szCs w:val="22"/>
                        </w:rPr>
                        <w:t xml:space="preserve"> for teachers and TAs to regularly contact all children by telephone (if no appropriate ICT).</w:t>
                      </w:r>
                    </w:p>
                    <w:p w14:paraId="29A1AD8D" w14:textId="77777777" w:rsidR="00DB5E8E" w:rsidRPr="00074532" w:rsidRDefault="007E6EC6">
                      <w:pPr>
                        <w:numPr>
                          <w:ilvl w:val="0"/>
                          <w:numId w:val="18"/>
                        </w:numPr>
                        <w:spacing w:after="0" w:line="240" w:lineRule="auto"/>
                        <w:ind w:left="714" w:hanging="357"/>
                        <w:rPr>
                          <w:rFonts w:ascii="Tahoma" w:hAnsi="Tahoma" w:cs="Tahoma"/>
                          <w:color w:val="0070C0"/>
                          <w:sz w:val="20"/>
                          <w:szCs w:val="20"/>
                        </w:rPr>
                      </w:pPr>
                      <w:r w:rsidRPr="00046099">
                        <w:rPr>
                          <w:rFonts w:ascii="Tahoma" w:hAnsi="Tahoma" w:cs="Tahoma"/>
                          <w:color w:val="0070C0"/>
                          <w:sz w:val="22"/>
                          <w:szCs w:val="22"/>
                        </w:rPr>
                        <w:t>Staff to prepare online lesson plans and deliver throughout period of lockdown</w:t>
                      </w:r>
                      <w:r w:rsidRPr="00074532">
                        <w:rPr>
                          <w:rFonts w:ascii="Tahoma" w:hAnsi="Tahoma" w:cs="Tahoma"/>
                          <w:color w:val="0070C0"/>
                          <w:sz w:val="20"/>
                          <w:szCs w:val="20"/>
                        </w:rPr>
                        <w:t>.</w:t>
                      </w:r>
                    </w:p>
                    <w:p w14:paraId="2119BE13" w14:textId="77777777" w:rsidR="00DB5E8E" w:rsidRDefault="00DB5E8E">
                      <w:pPr>
                        <w:rPr>
                          <w:color w:val="auto"/>
                        </w:rPr>
                      </w:pPr>
                    </w:p>
                  </w:txbxContent>
                </v:textbox>
                <w10:anchorlock/>
              </v:shape>
            </w:pict>
          </mc:Fallback>
        </mc:AlternateContent>
      </w:r>
    </w:p>
    <w:p w14:paraId="3FE6F5F8" w14:textId="38D7BF69" w:rsidR="00DB5E8E" w:rsidRDefault="007E6EC6">
      <w:pPr>
        <w:pStyle w:val="Heading3"/>
        <w:rPr>
          <w:rFonts w:ascii="Tahoma" w:hAnsi="Tahoma" w:cs="Tahoma"/>
          <w:color w:val="auto"/>
          <w:lang w:val="en"/>
        </w:rPr>
      </w:pPr>
      <w:r w:rsidRPr="00074532">
        <w:rPr>
          <w:rFonts w:ascii="Tahoma" w:hAnsi="Tahoma" w:cs="Tahoma"/>
          <w:color w:val="auto"/>
          <w:lang w:val="en"/>
        </w:rPr>
        <w:lastRenderedPageBreak/>
        <w:t>Following the first few days of remote education, will my child be taught broadly the same curriculum as they would if they were in</w:t>
      </w:r>
      <w:r w:rsidR="00F629E2" w:rsidRPr="00074532">
        <w:rPr>
          <w:rFonts w:ascii="Tahoma" w:hAnsi="Tahoma" w:cs="Tahoma"/>
          <w:color w:val="auto"/>
          <w:lang w:val="en"/>
        </w:rPr>
        <w:t xml:space="preserve"> school?</w:t>
      </w:r>
    </w:p>
    <w:p w14:paraId="47D6E6ED" w14:textId="73CDD924" w:rsidR="00A26A12" w:rsidRPr="00A26A12" w:rsidRDefault="00A26A12" w:rsidP="00A26A12">
      <w:pPr>
        <w:rPr>
          <w:lang w:val="en"/>
        </w:rPr>
      </w:pPr>
      <w:r w:rsidRPr="00D9469F">
        <w:rPr>
          <w:rFonts w:ascii="Gill Sans MT" w:hAnsi="Gill Sans MT"/>
          <w:noProof/>
          <w:color w:val="auto"/>
          <w:lang w:val="en-US" w:eastAsia="en-US"/>
        </w:rPr>
        <mc:AlternateContent>
          <mc:Choice Requires="wps">
            <w:drawing>
              <wp:inline distT="0" distB="0" distL="0" distR="0" wp14:anchorId="3B101F02" wp14:editId="04A7AE3F">
                <wp:extent cx="5964558" cy="6838950"/>
                <wp:effectExtent l="0" t="0" r="17145" b="19050"/>
                <wp:docPr id="3" name="Text Box 2"/>
                <wp:cNvGraphicFramePr/>
                <a:graphic xmlns:a="http://schemas.openxmlformats.org/drawingml/2006/main">
                  <a:graphicData uri="http://schemas.microsoft.com/office/word/2010/wordprocessingShape">
                    <wps:wsp>
                      <wps:cNvSpPr txBox="1"/>
                      <wps:spPr>
                        <a:xfrm>
                          <a:off x="0" y="0"/>
                          <a:ext cx="5964558" cy="6838950"/>
                        </a:xfrm>
                        <a:prstGeom prst="rect">
                          <a:avLst/>
                        </a:prstGeom>
                        <a:solidFill>
                          <a:srgbClr val="FFFFFF"/>
                        </a:solidFill>
                        <a:ln w="9528">
                          <a:solidFill>
                            <a:srgbClr val="000000"/>
                          </a:solidFill>
                          <a:prstDash val="solid"/>
                        </a:ln>
                      </wps:spPr>
                      <wps:txbx>
                        <w:txbxContent>
                          <w:p w14:paraId="1A65EC64" w14:textId="77777777" w:rsidR="00A26A12" w:rsidRPr="00A26A12" w:rsidRDefault="00A26A12" w:rsidP="00A26A12">
                            <w:pPr>
                              <w:rPr>
                                <w:rFonts w:ascii="Tahoma" w:hAnsi="Tahoma" w:cs="Tahoma"/>
                                <w:color w:val="0070C0"/>
                                <w:sz w:val="22"/>
                                <w:szCs w:val="22"/>
                              </w:rPr>
                            </w:pPr>
                            <w:r w:rsidRPr="00A26A12">
                              <w:rPr>
                                <w:rFonts w:ascii="Tahoma" w:hAnsi="Tahoma" w:cs="Tahoma"/>
                                <w:color w:val="0070C0"/>
                                <w:sz w:val="22"/>
                                <w:szCs w:val="22"/>
                              </w:rPr>
                              <w:t xml:space="preserve">Our curriculum approach will focus on the core skills of reading, writing and maths alongside nurturing the varying needs of children’s emotional and mental welfare. </w:t>
                            </w:r>
                          </w:p>
                          <w:p w14:paraId="532A6715" w14:textId="77777777" w:rsidR="00A26A12" w:rsidRPr="00A26A12" w:rsidRDefault="00A26A12" w:rsidP="00A26A12">
                            <w:pPr>
                              <w:rPr>
                                <w:rFonts w:ascii="Tahoma" w:hAnsi="Tahoma" w:cs="Tahoma"/>
                                <w:color w:val="0070C0"/>
                                <w:sz w:val="22"/>
                                <w:szCs w:val="22"/>
                              </w:rPr>
                            </w:pPr>
                            <w:r w:rsidRPr="00A26A12">
                              <w:rPr>
                                <w:rFonts w:ascii="Tahoma" w:hAnsi="Tahoma" w:cs="Tahoma"/>
                                <w:color w:val="0070C0"/>
                                <w:sz w:val="22"/>
                                <w:szCs w:val="22"/>
                              </w:rPr>
                              <w:t>Personalised learning using online and home learning packs will be provided for those pupils identified on the school provision map. Their progress is checked through weekly phone calls from the class teacher/school SENCO/SLT.</w:t>
                            </w:r>
                          </w:p>
                          <w:p w14:paraId="1CC177A8" w14:textId="77777777" w:rsidR="00A26A12" w:rsidRPr="00A26A12" w:rsidRDefault="00A26A12" w:rsidP="00A26A12">
                            <w:pPr>
                              <w:rPr>
                                <w:rFonts w:ascii="Tahoma" w:hAnsi="Tahoma" w:cs="Tahoma"/>
                                <w:b/>
                                <w:color w:val="0070C0"/>
                                <w:sz w:val="22"/>
                                <w:szCs w:val="22"/>
                              </w:rPr>
                            </w:pPr>
                            <w:r w:rsidRPr="00A26A12">
                              <w:rPr>
                                <w:rFonts w:ascii="Tahoma" w:hAnsi="Tahoma" w:cs="Tahoma"/>
                                <w:b/>
                                <w:color w:val="0070C0"/>
                                <w:sz w:val="22"/>
                                <w:szCs w:val="22"/>
                              </w:rPr>
                              <w:t>Identified gaps in pupils’ learning to be developed through home learning</w:t>
                            </w:r>
                          </w:p>
                          <w:p w14:paraId="45183881"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Reading fluency, accuracy and stamina </w:t>
                            </w:r>
                          </w:p>
                          <w:p w14:paraId="4D3C89D9" w14:textId="3EFAFFEA"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Number facts and quick recall and application of calculation methods</w:t>
                            </w:r>
                          </w:p>
                          <w:p w14:paraId="268133A2"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Verbal reasoning and </w:t>
                            </w:r>
                            <w:proofErr w:type="gramStart"/>
                            <w:r w:rsidRPr="00A26A12">
                              <w:rPr>
                                <w:rFonts w:ascii="Tahoma" w:hAnsi="Tahoma" w:cs="Tahoma"/>
                                <w:color w:val="0070C0"/>
                                <w:sz w:val="22"/>
                                <w:szCs w:val="22"/>
                              </w:rPr>
                              <w:t>problem solving</w:t>
                            </w:r>
                            <w:proofErr w:type="gramEnd"/>
                            <w:r w:rsidRPr="00A26A12">
                              <w:rPr>
                                <w:rFonts w:ascii="Tahoma" w:hAnsi="Tahoma" w:cs="Tahoma"/>
                                <w:color w:val="0070C0"/>
                                <w:sz w:val="22"/>
                                <w:szCs w:val="22"/>
                              </w:rPr>
                              <w:t xml:space="preserve"> skills</w:t>
                            </w:r>
                          </w:p>
                          <w:p w14:paraId="45A6939C"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Ability to write simple and compound sentences that are correctly punctuated</w:t>
                            </w:r>
                          </w:p>
                          <w:p w14:paraId="2279A5A2"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Ability to write for a purpose</w:t>
                            </w:r>
                          </w:p>
                          <w:p w14:paraId="2FD40926"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proofErr w:type="gramStart"/>
                            <w:r w:rsidRPr="00A26A12">
                              <w:rPr>
                                <w:rFonts w:ascii="Tahoma" w:hAnsi="Tahoma" w:cs="Tahoma"/>
                                <w:color w:val="0070C0"/>
                                <w:sz w:val="22"/>
                                <w:szCs w:val="22"/>
                              </w:rPr>
                              <w:t>Non negotiables</w:t>
                            </w:r>
                            <w:proofErr w:type="gramEnd"/>
                            <w:r w:rsidRPr="00A26A12">
                              <w:rPr>
                                <w:rFonts w:ascii="Tahoma" w:hAnsi="Tahoma" w:cs="Tahoma"/>
                                <w:color w:val="0070C0"/>
                                <w:sz w:val="22"/>
                                <w:szCs w:val="22"/>
                              </w:rPr>
                              <w:t xml:space="preserve"> – handwriting, presentation, spelling, times tables</w:t>
                            </w:r>
                          </w:p>
                          <w:p w14:paraId="746FD3B7"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Recall and application of known sounds to decode words</w:t>
                            </w:r>
                          </w:p>
                          <w:p w14:paraId="0119F651" w14:textId="77777777" w:rsidR="00A26A12" w:rsidRPr="00A26A12" w:rsidRDefault="00A26A12" w:rsidP="009A55BA">
                            <w:pPr>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Manners and social awareness through an online platform</w:t>
                            </w:r>
                          </w:p>
                          <w:p w14:paraId="5C0B2504" w14:textId="77777777" w:rsidR="00A26A12" w:rsidRPr="00A26A12" w:rsidRDefault="00A26A12" w:rsidP="009A55BA">
                            <w:pPr>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Stamina and resilience – working routines, patience and emotional stability</w:t>
                            </w:r>
                          </w:p>
                          <w:p w14:paraId="3297EF02" w14:textId="77777777" w:rsidR="00A26A12" w:rsidRPr="00A26A12" w:rsidRDefault="00A26A12" w:rsidP="00A26A12">
                            <w:pPr>
                              <w:suppressAutoHyphens w:val="0"/>
                              <w:spacing w:after="0" w:line="240" w:lineRule="auto"/>
                              <w:textAlignment w:val="auto"/>
                              <w:rPr>
                                <w:rFonts w:ascii="Tahoma" w:hAnsi="Tahoma" w:cs="Tahoma"/>
                                <w:color w:val="0070C0"/>
                                <w:sz w:val="22"/>
                                <w:szCs w:val="22"/>
                              </w:rPr>
                            </w:pPr>
                          </w:p>
                          <w:p w14:paraId="09B8FBE4" w14:textId="77777777" w:rsidR="00A26A12" w:rsidRPr="00A26A12" w:rsidRDefault="00A26A12" w:rsidP="00A26A12">
                            <w:pPr>
                              <w:rPr>
                                <w:rFonts w:ascii="Tahoma" w:hAnsi="Tahoma" w:cs="Tahoma"/>
                                <w:b/>
                                <w:color w:val="0070C0"/>
                                <w:sz w:val="22"/>
                                <w:szCs w:val="22"/>
                              </w:rPr>
                            </w:pPr>
                            <w:r w:rsidRPr="00A26A12">
                              <w:rPr>
                                <w:rFonts w:ascii="Tahoma" w:hAnsi="Tahoma" w:cs="Tahoma"/>
                                <w:b/>
                                <w:color w:val="0070C0"/>
                                <w:sz w:val="22"/>
                                <w:szCs w:val="22"/>
                              </w:rPr>
                              <w:t>Approaches to curriculum design beyond the core subjects including rationale:</w:t>
                            </w:r>
                          </w:p>
                          <w:p w14:paraId="18A41D57" w14:textId="77777777"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Continue to deliver the Key Stage Learning theme remotely online to include a range of activities from the foundation subject curriculum. This will support the wider learning of those pupils who are learning from home. </w:t>
                            </w:r>
                          </w:p>
                          <w:p w14:paraId="6B065F54" w14:textId="56253CDF"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Pr>
                                <w:rFonts w:ascii="Tahoma" w:hAnsi="Tahoma" w:cs="Tahoma"/>
                                <w:color w:val="0070C0"/>
                                <w:sz w:val="22"/>
                                <w:szCs w:val="22"/>
                              </w:rPr>
                              <w:t>Active/o</w:t>
                            </w:r>
                            <w:r w:rsidRPr="00A26A12">
                              <w:rPr>
                                <w:rFonts w:ascii="Tahoma" w:hAnsi="Tahoma" w:cs="Tahoma"/>
                                <w:color w:val="0070C0"/>
                                <w:sz w:val="22"/>
                                <w:szCs w:val="22"/>
                              </w:rPr>
                              <w:t>utdoor learning will be promoted as part of the weekly online learning timetable.</w:t>
                            </w:r>
                          </w:p>
                          <w:p w14:paraId="6E8419B7" w14:textId="77777777"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Continue the redesigned approach to collective worship to ensure spirituality and reflection continue to be a key part of our school week.  Explore the messages in the bible that give support and hope for the consequences of CV and to support the ongoing journey through the crisis and beyond. </w:t>
                            </w:r>
                          </w:p>
                          <w:p w14:paraId="5CDB7997" w14:textId="77777777" w:rsidR="00A26A12" w:rsidRPr="00A26A12" w:rsidRDefault="00A26A12" w:rsidP="00A26A12">
                            <w:pPr>
                              <w:pStyle w:val="ListParagraph"/>
                              <w:numPr>
                                <w:ilvl w:val="0"/>
                                <w:numId w:val="0"/>
                              </w:numPr>
                              <w:suppressAutoHyphens w:val="0"/>
                              <w:spacing w:after="0" w:line="240" w:lineRule="auto"/>
                              <w:ind w:left="720"/>
                              <w:textAlignment w:val="auto"/>
                              <w:rPr>
                                <w:rFonts w:ascii="Tahoma" w:hAnsi="Tahoma" w:cs="Tahoma"/>
                                <w:color w:val="0070C0"/>
                                <w:sz w:val="22"/>
                                <w:szCs w:val="22"/>
                              </w:rPr>
                            </w:pPr>
                          </w:p>
                          <w:p w14:paraId="6AD47649" w14:textId="77777777" w:rsidR="00A26A12" w:rsidRPr="00A26A12" w:rsidRDefault="00A26A12" w:rsidP="00A26A12">
                            <w:pPr>
                              <w:spacing w:after="0" w:line="240" w:lineRule="auto"/>
                              <w:rPr>
                                <w:rFonts w:ascii="Tahoma" w:hAnsi="Tahoma" w:cs="Tahoma"/>
                                <w:b/>
                                <w:color w:val="0070C0"/>
                                <w:sz w:val="22"/>
                                <w:szCs w:val="22"/>
                              </w:rPr>
                            </w:pPr>
                            <w:r w:rsidRPr="00A26A12">
                              <w:rPr>
                                <w:rFonts w:ascii="Tahoma" w:hAnsi="Tahoma" w:cs="Tahoma"/>
                                <w:b/>
                                <w:color w:val="0070C0"/>
                                <w:sz w:val="22"/>
                                <w:szCs w:val="22"/>
                              </w:rPr>
                              <w:t>Linkage to any other DDAT schools around curriculum (What and why plus desired impact):</w:t>
                            </w:r>
                          </w:p>
                          <w:p w14:paraId="45191029" w14:textId="41D6078B" w:rsidR="00A26A12" w:rsidRPr="00A26A12" w:rsidRDefault="00A26A12" w:rsidP="009A55BA">
                            <w:pPr>
                              <w:pStyle w:val="ListParagraph"/>
                              <w:numPr>
                                <w:ilvl w:val="0"/>
                                <w:numId w:val="21"/>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Be open to collaboration with other schools if opportunities arise on an online/remote basis.</w:t>
                            </w:r>
                          </w:p>
                          <w:p w14:paraId="6D8DCBBC" w14:textId="77777777" w:rsidR="00A26A12" w:rsidRPr="00A26A12" w:rsidRDefault="00A26A12" w:rsidP="009A55BA">
                            <w:pPr>
                              <w:pStyle w:val="TSB-Level1Numbers"/>
                              <w:numPr>
                                <w:ilvl w:val="0"/>
                                <w:numId w:val="21"/>
                              </w:numPr>
                              <w:outlineLvl w:val="9"/>
                              <w:rPr>
                                <w:rFonts w:ascii="Tahoma" w:hAnsi="Tahoma" w:cs="Tahoma"/>
                                <w:color w:val="0070C0"/>
                                <w:szCs w:val="22"/>
                              </w:rPr>
                            </w:pPr>
                            <w:r w:rsidRPr="00A26A12">
                              <w:rPr>
                                <w:rFonts w:ascii="Tahoma" w:hAnsi="Tahoma" w:cs="Tahoma"/>
                                <w:color w:val="0070C0"/>
                                <w:szCs w:val="22"/>
                              </w:rPr>
                              <w:t xml:space="preserve">In exceptional circumstances, the school may reduce its curriculum offering to enable pupils to cope with the workload – the headteacher will assess this need, keeping pupils’ best interests in mind, and will not make the decision lightly. </w:t>
                            </w:r>
                          </w:p>
                        </w:txbxContent>
                      </wps:txbx>
                      <wps:bodyPr vert="horz" wrap="square" lIns="91440" tIns="45720" rIns="91440" bIns="45720" anchor="t" anchorCtr="0" compatLnSpc="0">
                        <a:noAutofit/>
                      </wps:bodyPr>
                    </wps:wsp>
                  </a:graphicData>
                </a:graphic>
              </wp:inline>
            </w:drawing>
          </mc:Choice>
          <mc:Fallback>
            <w:pict>
              <v:shape w14:anchorId="3B101F02" id="_x0000_s1027" type="#_x0000_t202" style="width:469.6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" strokeweight=".26467mm">
                <v:textbox>
                  <w:txbxContent>
                    <w:p w14:paraId="1A65EC64" w14:textId="77777777" w:rsidR="00A26A12" w:rsidRPr="00A26A12" w:rsidRDefault="00A26A12" w:rsidP="00A26A12">
                      <w:pPr>
                        <w:rPr>
                          <w:rFonts w:ascii="Tahoma" w:hAnsi="Tahoma" w:cs="Tahoma"/>
                          <w:color w:val="0070C0"/>
                          <w:sz w:val="22"/>
                          <w:szCs w:val="22"/>
                        </w:rPr>
                      </w:pPr>
                      <w:r w:rsidRPr="00A26A12">
                        <w:rPr>
                          <w:rFonts w:ascii="Tahoma" w:hAnsi="Tahoma" w:cs="Tahoma"/>
                          <w:color w:val="0070C0"/>
                          <w:sz w:val="22"/>
                          <w:szCs w:val="22"/>
                        </w:rPr>
                        <w:t xml:space="preserve">Our curriculum approach will focus on the core skills of reading, writing and maths alongside nurturing the varying needs of children’s emotional and mental welfare. </w:t>
                      </w:r>
                    </w:p>
                    <w:p w14:paraId="532A6715" w14:textId="77777777" w:rsidR="00A26A12" w:rsidRPr="00A26A12" w:rsidRDefault="00A26A12" w:rsidP="00A26A12">
                      <w:pPr>
                        <w:rPr>
                          <w:rFonts w:ascii="Tahoma" w:hAnsi="Tahoma" w:cs="Tahoma"/>
                          <w:color w:val="0070C0"/>
                          <w:sz w:val="22"/>
                          <w:szCs w:val="22"/>
                        </w:rPr>
                      </w:pPr>
                      <w:r w:rsidRPr="00A26A12">
                        <w:rPr>
                          <w:rFonts w:ascii="Tahoma" w:hAnsi="Tahoma" w:cs="Tahoma"/>
                          <w:color w:val="0070C0"/>
                          <w:sz w:val="22"/>
                          <w:szCs w:val="22"/>
                        </w:rPr>
                        <w:t>Personalised learning using online and home learning packs will be provided for those pupils identified on the school provision map. Their progress is checked through weekly phone calls from the class teacher/school SENCO/SLT.</w:t>
                      </w:r>
                    </w:p>
                    <w:p w14:paraId="1CC177A8" w14:textId="77777777" w:rsidR="00A26A12" w:rsidRPr="00A26A12" w:rsidRDefault="00A26A12" w:rsidP="00A26A12">
                      <w:pPr>
                        <w:rPr>
                          <w:rFonts w:ascii="Tahoma" w:hAnsi="Tahoma" w:cs="Tahoma"/>
                          <w:b/>
                          <w:color w:val="0070C0"/>
                          <w:sz w:val="22"/>
                          <w:szCs w:val="22"/>
                        </w:rPr>
                      </w:pPr>
                      <w:r w:rsidRPr="00A26A12">
                        <w:rPr>
                          <w:rFonts w:ascii="Tahoma" w:hAnsi="Tahoma" w:cs="Tahoma"/>
                          <w:b/>
                          <w:color w:val="0070C0"/>
                          <w:sz w:val="22"/>
                          <w:szCs w:val="22"/>
                        </w:rPr>
                        <w:t>Identified gaps in pupils’ learning to be developed through home learning</w:t>
                      </w:r>
                    </w:p>
                    <w:p w14:paraId="45183881"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Reading fluency, accuracy and stamina </w:t>
                      </w:r>
                    </w:p>
                    <w:p w14:paraId="4D3C89D9" w14:textId="3EFAFFEA"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Number facts and quick recall and application of calculation methods</w:t>
                      </w:r>
                    </w:p>
                    <w:p w14:paraId="268133A2"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Verbal reasoning and </w:t>
                      </w:r>
                      <w:proofErr w:type="gramStart"/>
                      <w:r w:rsidRPr="00A26A12">
                        <w:rPr>
                          <w:rFonts w:ascii="Tahoma" w:hAnsi="Tahoma" w:cs="Tahoma"/>
                          <w:color w:val="0070C0"/>
                          <w:sz w:val="22"/>
                          <w:szCs w:val="22"/>
                        </w:rPr>
                        <w:t>problem solving</w:t>
                      </w:r>
                      <w:proofErr w:type="gramEnd"/>
                      <w:r w:rsidRPr="00A26A12">
                        <w:rPr>
                          <w:rFonts w:ascii="Tahoma" w:hAnsi="Tahoma" w:cs="Tahoma"/>
                          <w:color w:val="0070C0"/>
                          <w:sz w:val="22"/>
                          <w:szCs w:val="22"/>
                        </w:rPr>
                        <w:t xml:space="preserve"> skills</w:t>
                      </w:r>
                    </w:p>
                    <w:p w14:paraId="45A6939C"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Ability to write simple and compound sentences that are correctly punctuated</w:t>
                      </w:r>
                    </w:p>
                    <w:p w14:paraId="2279A5A2"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Ability to write for a purpose</w:t>
                      </w:r>
                    </w:p>
                    <w:p w14:paraId="2FD40926"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proofErr w:type="gramStart"/>
                      <w:r w:rsidRPr="00A26A12">
                        <w:rPr>
                          <w:rFonts w:ascii="Tahoma" w:hAnsi="Tahoma" w:cs="Tahoma"/>
                          <w:color w:val="0070C0"/>
                          <w:sz w:val="22"/>
                          <w:szCs w:val="22"/>
                        </w:rPr>
                        <w:t>Non negotiables</w:t>
                      </w:r>
                      <w:proofErr w:type="gramEnd"/>
                      <w:r w:rsidRPr="00A26A12">
                        <w:rPr>
                          <w:rFonts w:ascii="Tahoma" w:hAnsi="Tahoma" w:cs="Tahoma"/>
                          <w:color w:val="0070C0"/>
                          <w:sz w:val="22"/>
                          <w:szCs w:val="22"/>
                        </w:rPr>
                        <w:t xml:space="preserve"> – handwriting, presentation, spelling, times tables</w:t>
                      </w:r>
                    </w:p>
                    <w:p w14:paraId="746FD3B7" w14:textId="77777777" w:rsidR="00A26A12" w:rsidRPr="00A26A12" w:rsidRDefault="00A26A12" w:rsidP="009A55BA">
                      <w:pPr>
                        <w:pStyle w:val="ListParagraph"/>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Recall and application of known sounds to decode words</w:t>
                      </w:r>
                    </w:p>
                    <w:p w14:paraId="0119F651" w14:textId="77777777" w:rsidR="00A26A12" w:rsidRPr="00A26A12" w:rsidRDefault="00A26A12" w:rsidP="009A55BA">
                      <w:pPr>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Manners and social awareness through an online platform</w:t>
                      </w:r>
                    </w:p>
                    <w:p w14:paraId="5C0B2504" w14:textId="77777777" w:rsidR="00A26A12" w:rsidRPr="00A26A12" w:rsidRDefault="00A26A12" w:rsidP="009A55BA">
                      <w:pPr>
                        <w:numPr>
                          <w:ilvl w:val="0"/>
                          <w:numId w:val="19"/>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Stamina and resilience – working routines, patience and emotional stability</w:t>
                      </w:r>
                    </w:p>
                    <w:p w14:paraId="3297EF02" w14:textId="77777777" w:rsidR="00A26A12" w:rsidRPr="00A26A12" w:rsidRDefault="00A26A12" w:rsidP="00A26A12">
                      <w:pPr>
                        <w:suppressAutoHyphens w:val="0"/>
                        <w:spacing w:after="0" w:line="240" w:lineRule="auto"/>
                        <w:textAlignment w:val="auto"/>
                        <w:rPr>
                          <w:rFonts w:ascii="Tahoma" w:hAnsi="Tahoma" w:cs="Tahoma"/>
                          <w:color w:val="0070C0"/>
                          <w:sz w:val="22"/>
                          <w:szCs w:val="22"/>
                        </w:rPr>
                      </w:pPr>
                    </w:p>
                    <w:p w14:paraId="09B8FBE4" w14:textId="77777777" w:rsidR="00A26A12" w:rsidRPr="00A26A12" w:rsidRDefault="00A26A12" w:rsidP="00A26A12">
                      <w:pPr>
                        <w:rPr>
                          <w:rFonts w:ascii="Tahoma" w:hAnsi="Tahoma" w:cs="Tahoma"/>
                          <w:b/>
                          <w:color w:val="0070C0"/>
                          <w:sz w:val="22"/>
                          <w:szCs w:val="22"/>
                        </w:rPr>
                      </w:pPr>
                      <w:r w:rsidRPr="00A26A12">
                        <w:rPr>
                          <w:rFonts w:ascii="Tahoma" w:hAnsi="Tahoma" w:cs="Tahoma"/>
                          <w:b/>
                          <w:color w:val="0070C0"/>
                          <w:sz w:val="22"/>
                          <w:szCs w:val="22"/>
                        </w:rPr>
                        <w:t>Approaches to curriculum design beyond the core subjects including rationale:</w:t>
                      </w:r>
                    </w:p>
                    <w:p w14:paraId="18A41D57" w14:textId="77777777"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Continue to deliver the Key Stage Learning theme remotely online to include a range of activities from the foundation subject curriculum. This will support the wider learning of those pupils who are learning from home. </w:t>
                      </w:r>
                    </w:p>
                    <w:p w14:paraId="6B065F54" w14:textId="56253CDF"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Pr>
                          <w:rFonts w:ascii="Tahoma" w:hAnsi="Tahoma" w:cs="Tahoma"/>
                          <w:color w:val="0070C0"/>
                          <w:sz w:val="22"/>
                          <w:szCs w:val="22"/>
                        </w:rPr>
                        <w:t>Active/o</w:t>
                      </w:r>
                      <w:r w:rsidRPr="00A26A12">
                        <w:rPr>
                          <w:rFonts w:ascii="Tahoma" w:hAnsi="Tahoma" w:cs="Tahoma"/>
                          <w:color w:val="0070C0"/>
                          <w:sz w:val="22"/>
                          <w:szCs w:val="22"/>
                        </w:rPr>
                        <w:t>utdoor learning will be promoted as part of the weekly online learning timetable.</w:t>
                      </w:r>
                    </w:p>
                    <w:p w14:paraId="6E8419B7" w14:textId="77777777" w:rsidR="00A26A12" w:rsidRPr="00A26A12" w:rsidRDefault="00A26A12" w:rsidP="009A55BA">
                      <w:pPr>
                        <w:pStyle w:val="ListParagraph"/>
                        <w:numPr>
                          <w:ilvl w:val="0"/>
                          <w:numId w:val="20"/>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 xml:space="preserve">Continue the redesigned approach to collective worship to ensure spirituality and reflection continue to be a key part of our school week.  Explore the messages in the bible that give support and hope for the consequences of CV and to support the ongoing journey through the crisis and beyond. </w:t>
                      </w:r>
                    </w:p>
                    <w:p w14:paraId="5CDB7997" w14:textId="77777777" w:rsidR="00A26A12" w:rsidRPr="00A26A12" w:rsidRDefault="00A26A12" w:rsidP="00A26A12">
                      <w:pPr>
                        <w:pStyle w:val="ListParagraph"/>
                        <w:numPr>
                          <w:ilvl w:val="0"/>
                          <w:numId w:val="0"/>
                        </w:numPr>
                        <w:suppressAutoHyphens w:val="0"/>
                        <w:spacing w:after="0" w:line="240" w:lineRule="auto"/>
                        <w:ind w:left="720"/>
                        <w:textAlignment w:val="auto"/>
                        <w:rPr>
                          <w:rFonts w:ascii="Tahoma" w:hAnsi="Tahoma" w:cs="Tahoma"/>
                          <w:color w:val="0070C0"/>
                          <w:sz w:val="22"/>
                          <w:szCs w:val="22"/>
                        </w:rPr>
                      </w:pPr>
                    </w:p>
                    <w:p w14:paraId="6AD47649" w14:textId="77777777" w:rsidR="00A26A12" w:rsidRPr="00A26A12" w:rsidRDefault="00A26A12" w:rsidP="00A26A12">
                      <w:pPr>
                        <w:spacing w:after="0" w:line="240" w:lineRule="auto"/>
                        <w:rPr>
                          <w:rFonts w:ascii="Tahoma" w:hAnsi="Tahoma" w:cs="Tahoma"/>
                          <w:b/>
                          <w:color w:val="0070C0"/>
                          <w:sz w:val="22"/>
                          <w:szCs w:val="22"/>
                        </w:rPr>
                      </w:pPr>
                      <w:r w:rsidRPr="00A26A12">
                        <w:rPr>
                          <w:rFonts w:ascii="Tahoma" w:hAnsi="Tahoma" w:cs="Tahoma"/>
                          <w:b/>
                          <w:color w:val="0070C0"/>
                          <w:sz w:val="22"/>
                          <w:szCs w:val="22"/>
                        </w:rPr>
                        <w:t>Linkage to any other DDAT schools around curriculum (What and why plus desired impact):</w:t>
                      </w:r>
                    </w:p>
                    <w:p w14:paraId="45191029" w14:textId="41D6078B" w:rsidR="00A26A12" w:rsidRPr="00A26A12" w:rsidRDefault="00A26A12" w:rsidP="009A55BA">
                      <w:pPr>
                        <w:pStyle w:val="ListParagraph"/>
                        <w:numPr>
                          <w:ilvl w:val="0"/>
                          <w:numId w:val="21"/>
                        </w:numPr>
                        <w:suppressAutoHyphens w:val="0"/>
                        <w:spacing w:after="0" w:line="240" w:lineRule="auto"/>
                        <w:textAlignment w:val="auto"/>
                        <w:rPr>
                          <w:rFonts w:ascii="Tahoma" w:hAnsi="Tahoma" w:cs="Tahoma"/>
                          <w:color w:val="0070C0"/>
                          <w:sz w:val="22"/>
                          <w:szCs w:val="22"/>
                        </w:rPr>
                      </w:pPr>
                      <w:r w:rsidRPr="00A26A12">
                        <w:rPr>
                          <w:rFonts w:ascii="Tahoma" w:hAnsi="Tahoma" w:cs="Tahoma"/>
                          <w:color w:val="0070C0"/>
                          <w:sz w:val="22"/>
                          <w:szCs w:val="22"/>
                        </w:rPr>
                        <w:t>Be open to collaboration with other schools if opportunities arise on an online/remote basis.</w:t>
                      </w:r>
                    </w:p>
                    <w:p w14:paraId="6D8DCBBC" w14:textId="77777777" w:rsidR="00A26A12" w:rsidRPr="00A26A12" w:rsidRDefault="00A26A12" w:rsidP="009A55BA">
                      <w:pPr>
                        <w:pStyle w:val="TSB-Level1Numbers"/>
                        <w:numPr>
                          <w:ilvl w:val="0"/>
                          <w:numId w:val="21"/>
                        </w:numPr>
                        <w:outlineLvl w:val="9"/>
                        <w:rPr>
                          <w:rFonts w:ascii="Tahoma" w:hAnsi="Tahoma" w:cs="Tahoma"/>
                          <w:color w:val="0070C0"/>
                          <w:szCs w:val="22"/>
                        </w:rPr>
                      </w:pPr>
                      <w:r w:rsidRPr="00A26A12">
                        <w:rPr>
                          <w:rFonts w:ascii="Tahoma" w:hAnsi="Tahoma" w:cs="Tahoma"/>
                          <w:color w:val="0070C0"/>
                          <w:szCs w:val="22"/>
                        </w:rPr>
                        <w:t xml:space="preserve">In exceptional circumstances, the school may reduce its curriculum offering to enable pupils to cope with the workload – the headteacher will assess this need, keeping pupils’ best interests in mind, and will not make the decision lightly. </w:t>
                      </w:r>
                    </w:p>
                  </w:txbxContent>
                </v:textbox>
                <w10:anchorlock/>
              </v:shape>
            </w:pict>
          </mc:Fallback>
        </mc:AlternateContent>
      </w:r>
    </w:p>
    <w:p w14:paraId="1A76F3A1" w14:textId="77777777" w:rsidR="00DB5E8E" w:rsidRPr="00074532" w:rsidRDefault="007E6EC6">
      <w:pPr>
        <w:pStyle w:val="Heading2"/>
        <w:rPr>
          <w:rFonts w:ascii="Tahoma" w:hAnsi="Tahoma" w:cs="Tahoma"/>
          <w:color w:val="auto"/>
          <w:lang w:val="en"/>
        </w:rPr>
      </w:pPr>
      <w:r w:rsidRPr="00074532">
        <w:rPr>
          <w:rFonts w:ascii="Tahoma" w:hAnsi="Tahoma" w:cs="Tahoma"/>
          <w:color w:val="auto"/>
          <w:lang w:val="en"/>
        </w:rPr>
        <w:lastRenderedPageBreak/>
        <w:t>Remote teaching and study time each day</w:t>
      </w:r>
    </w:p>
    <w:p w14:paraId="606D145E" w14:textId="77777777" w:rsidR="00DB5E8E" w:rsidRPr="00074532" w:rsidRDefault="007E6EC6">
      <w:pPr>
        <w:pStyle w:val="Heading3"/>
        <w:rPr>
          <w:rFonts w:ascii="Tahoma" w:hAnsi="Tahoma" w:cs="Tahoma"/>
          <w:color w:val="auto"/>
          <w:lang w:val="en"/>
        </w:rPr>
      </w:pPr>
      <w:r w:rsidRPr="00074532">
        <w:rPr>
          <w:rFonts w:ascii="Tahoma" w:hAnsi="Tahoma" w:cs="Tahoma"/>
          <w:color w:val="auto"/>
          <w:lang w:val="en"/>
        </w:rPr>
        <w:t>How long can I expect work set by the school to take my child each day?</w:t>
      </w:r>
    </w:p>
    <w:p w14:paraId="53B352C8" w14:textId="7A74C95C" w:rsidR="00DB5E8E" w:rsidRPr="00074532" w:rsidRDefault="00851D9B" w:rsidP="00851D9B">
      <w:pPr>
        <w:spacing w:after="0" w:line="240" w:lineRule="auto"/>
        <w:rPr>
          <w:rFonts w:ascii="Tahoma" w:hAnsi="Tahoma" w:cs="Tahoma"/>
          <w:lang w:val="en"/>
        </w:rPr>
      </w:pPr>
      <w:r>
        <w:t>We expect that remote education (including remote teaching and independent work) will take pupils broadly the following number of hours each day: EYFS and KS1- 3hrs, KS2- 4 hrs</w:t>
      </w:r>
    </w:p>
    <w:tbl>
      <w:tblPr>
        <w:tblW w:w="9512" w:type="dxa"/>
        <w:tblCellMar>
          <w:left w:w="10" w:type="dxa"/>
          <w:right w:w="10" w:type="dxa"/>
        </w:tblCellMar>
        <w:tblLook w:val="0000" w:firstRow="0" w:lastRow="0" w:firstColumn="0" w:lastColumn="0" w:noHBand="0" w:noVBand="0"/>
      </w:tblPr>
      <w:tblGrid>
        <w:gridCol w:w="4756"/>
        <w:gridCol w:w="4756"/>
      </w:tblGrid>
      <w:tr w:rsidR="00DB5E8E" w:rsidRPr="00074532" w14:paraId="66E5F756" w14:textId="77777777" w:rsidTr="00D9469F">
        <w:trPr>
          <w:trHeight w:val="1009"/>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AD6E" w14:textId="77777777" w:rsidR="00DB5E8E" w:rsidRPr="006A63D8" w:rsidRDefault="007E6EC6">
            <w:pPr>
              <w:spacing w:before="100"/>
              <w:rPr>
                <w:rFonts w:ascii="Tahoma" w:hAnsi="Tahoma" w:cs="Tahoma"/>
                <w:color w:val="0070C0"/>
                <w:sz w:val="22"/>
                <w:szCs w:val="22"/>
                <w:lang w:val="en"/>
              </w:rPr>
            </w:pPr>
            <w:r w:rsidRPr="006A63D8">
              <w:rPr>
                <w:rFonts w:ascii="Tahoma" w:hAnsi="Tahoma" w:cs="Tahoma"/>
                <w:color w:val="0070C0"/>
                <w:sz w:val="22"/>
                <w:szCs w:val="22"/>
                <w:lang w:val="en"/>
              </w:rPr>
              <w:t>Primary school-aged pupils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E7DE" w14:textId="2F8EADD5" w:rsidR="00DB5E8E" w:rsidRPr="00B46DE4" w:rsidRDefault="00B46DE4" w:rsidP="00B46DE4">
            <w:pPr>
              <w:suppressAutoHyphens w:val="0"/>
              <w:spacing w:after="0" w:line="240" w:lineRule="auto"/>
              <w:ind w:left="360"/>
              <w:textAlignment w:val="auto"/>
              <w:rPr>
                <w:rFonts w:ascii="Tahoma" w:hAnsi="Tahoma" w:cs="Tahoma"/>
                <w:color w:val="0070C0"/>
                <w:sz w:val="22"/>
                <w:szCs w:val="22"/>
              </w:rPr>
            </w:pPr>
            <w:r w:rsidRPr="00B46DE4">
              <w:rPr>
                <w:rFonts w:ascii="Tahoma" w:hAnsi="Tahoma" w:cs="Tahoma"/>
                <w:color w:val="0070C0"/>
                <w:sz w:val="22"/>
                <w:szCs w:val="22"/>
              </w:rPr>
              <w:t xml:space="preserve">- </w:t>
            </w:r>
            <w:r w:rsidR="00851D9B" w:rsidRPr="00B46DE4">
              <w:rPr>
                <w:rFonts w:ascii="Tahoma" w:hAnsi="Tahoma" w:cs="Tahoma"/>
                <w:color w:val="0070C0"/>
                <w:sz w:val="22"/>
                <w:szCs w:val="22"/>
              </w:rPr>
              <w:t>Pupils will usually be available for remote learning by 9:00am and cease their remote learning by 3:30pm from Monday to Friday, with the exception of breaks and lunchtimes.</w:t>
            </w:r>
          </w:p>
          <w:p w14:paraId="127BF1B4" w14:textId="5CA0DB2F" w:rsidR="00B46DE4" w:rsidRPr="00B46DE4" w:rsidRDefault="00B46DE4" w:rsidP="00851D9B">
            <w:pPr>
              <w:suppressAutoHyphens w:val="0"/>
              <w:spacing w:after="0" w:line="240" w:lineRule="auto"/>
              <w:ind w:left="360"/>
              <w:textAlignment w:val="auto"/>
              <w:rPr>
                <w:rFonts w:ascii="Tahoma" w:hAnsi="Tahoma" w:cs="Tahoma"/>
                <w:color w:val="0070C0"/>
                <w:sz w:val="22"/>
                <w:szCs w:val="22"/>
              </w:rPr>
            </w:pPr>
            <w:r w:rsidRPr="00B46DE4">
              <w:rPr>
                <w:rFonts w:ascii="Tahoma" w:hAnsi="Tahoma" w:cs="Tahoma"/>
                <w:color w:val="0070C0"/>
                <w:sz w:val="22"/>
                <w:szCs w:val="22"/>
              </w:rPr>
              <w:t xml:space="preserve">- </w:t>
            </w:r>
            <w:r w:rsidRPr="00B46DE4">
              <w:rPr>
                <w:rFonts w:ascii="Tahoma" w:hAnsi="Tahoma" w:cs="Tahoma"/>
                <w:color w:val="0070C0"/>
                <w:sz w:val="22"/>
                <w:szCs w:val="22"/>
              </w:rPr>
              <w:t xml:space="preserve">Pupils are not expected to do schoolwork during breaks and lunchtimes. </w:t>
            </w:r>
          </w:p>
          <w:p w14:paraId="2B57EB2D" w14:textId="458791D4" w:rsidR="00B46DE4" w:rsidRPr="006A63D8" w:rsidRDefault="00B46DE4" w:rsidP="00851D9B">
            <w:pPr>
              <w:suppressAutoHyphens w:val="0"/>
              <w:spacing w:after="0" w:line="240" w:lineRule="auto"/>
              <w:ind w:left="360"/>
              <w:textAlignment w:val="auto"/>
              <w:rPr>
                <w:rFonts w:ascii="Tahoma" w:hAnsi="Tahoma" w:cs="Tahoma"/>
                <w:color w:val="0070C0"/>
                <w:sz w:val="22"/>
                <w:szCs w:val="22"/>
              </w:rPr>
            </w:pPr>
            <w:r w:rsidRPr="00B46DE4">
              <w:rPr>
                <w:rFonts w:ascii="Tahoma" w:hAnsi="Tahoma" w:cs="Tahoma"/>
                <w:color w:val="0070C0"/>
                <w:sz w:val="22"/>
                <w:szCs w:val="22"/>
              </w:rPr>
              <w:t xml:space="preserve">- </w:t>
            </w:r>
            <w:r w:rsidRPr="00B46DE4">
              <w:rPr>
                <w:rFonts w:ascii="Tahoma" w:hAnsi="Tahoma" w:cs="Tahoma"/>
                <w:color w:val="0070C0"/>
                <w:sz w:val="22"/>
                <w:szCs w:val="22"/>
              </w:rPr>
              <w:t>Pupils with SEND or additional medical conditions who require more regular breaks, e.g. sensory breaks, are not expected to do schoolwork during their breaks.</w:t>
            </w:r>
          </w:p>
        </w:tc>
      </w:tr>
    </w:tbl>
    <w:p w14:paraId="1DA58536" w14:textId="77777777" w:rsidR="00DB5E8E" w:rsidRPr="00074532" w:rsidRDefault="007E6EC6">
      <w:pPr>
        <w:pStyle w:val="Heading2"/>
        <w:rPr>
          <w:rFonts w:ascii="Tahoma" w:hAnsi="Tahoma" w:cs="Tahoma"/>
          <w:color w:val="auto"/>
          <w:lang w:val="en"/>
        </w:rPr>
      </w:pPr>
      <w:r w:rsidRPr="00074532">
        <w:rPr>
          <w:rFonts w:ascii="Tahoma" w:hAnsi="Tahoma" w:cs="Tahoma"/>
          <w:color w:val="auto"/>
          <w:lang w:val="en"/>
        </w:rPr>
        <w:t>Accessing remote education</w:t>
      </w:r>
    </w:p>
    <w:p w14:paraId="71F42010" w14:textId="77777777" w:rsidR="00DB5E8E" w:rsidRPr="00074532" w:rsidRDefault="007E6EC6">
      <w:pPr>
        <w:pStyle w:val="Heading3"/>
        <w:rPr>
          <w:rFonts w:ascii="Tahoma" w:hAnsi="Tahoma" w:cs="Tahoma"/>
          <w:color w:val="auto"/>
          <w:lang w:val="en"/>
        </w:rPr>
      </w:pPr>
      <w:r w:rsidRPr="00074532">
        <w:rPr>
          <w:rFonts w:ascii="Tahoma" w:hAnsi="Tahoma" w:cs="Tahoma"/>
          <w:color w:val="auto"/>
          <w:lang w:val="en"/>
        </w:rPr>
        <w:t>How will my child access any online remote education you are providing?</w:t>
      </w:r>
    </w:p>
    <w:p w14:paraId="49B83FFF" w14:textId="04675EEE" w:rsidR="00DB5E8E" w:rsidRPr="00B46DE4" w:rsidRDefault="007E6EC6" w:rsidP="00B46DE4">
      <w:pPr>
        <w:spacing w:line="240" w:lineRule="auto"/>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10441DA7" wp14:editId="51D4D016">
                <wp:extent cx="5986147" cy="8477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847725"/>
                        </a:xfrm>
                        <a:prstGeom prst="rect">
                          <a:avLst/>
                        </a:prstGeom>
                        <a:solidFill>
                          <a:srgbClr val="FFFFFF"/>
                        </a:solidFill>
                        <a:ln w="9528">
                          <a:solidFill>
                            <a:srgbClr val="000000"/>
                          </a:solidFill>
                          <a:prstDash val="solid"/>
                        </a:ln>
                      </wps:spPr>
                      <wps:txbx>
                        <w:txbxContent>
                          <w:p w14:paraId="49B2189E" w14:textId="5067447B" w:rsidR="00B46DE4" w:rsidRPr="00B46DE4" w:rsidRDefault="00B46DE4" w:rsidP="009A55BA">
                            <w:pPr>
                              <w:pStyle w:val="ListParagraph"/>
                              <w:numPr>
                                <w:ilvl w:val="0"/>
                                <w:numId w:val="26"/>
                              </w:numPr>
                              <w:suppressAutoHyphens w:val="0"/>
                              <w:spacing w:after="0" w:line="240" w:lineRule="auto"/>
                              <w:textAlignment w:val="auto"/>
                              <w:rPr>
                                <w:rFonts w:ascii="Tahoma" w:hAnsi="Tahoma" w:cs="Tahoma"/>
                                <w:color w:val="0070C0"/>
                                <w:sz w:val="22"/>
                                <w:szCs w:val="22"/>
                              </w:rPr>
                            </w:pPr>
                            <w:bookmarkStart w:id="30" w:name="_heading=h.3dy6vkm"/>
                            <w:bookmarkEnd w:id="30"/>
                            <w:r w:rsidRPr="00B46DE4">
                              <w:rPr>
                                <w:rFonts w:ascii="Tahoma" w:hAnsi="Tahoma" w:cs="Tahoma"/>
                                <w:color w:val="0070C0"/>
                                <w:sz w:val="22"/>
                                <w:szCs w:val="22"/>
                              </w:rPr>
                              <w:t xml:space="preserve">Provide appropriate links to online platforms to parents and carers of children affected. </w:t>
                            </w:r>
                          </w:p>
                          <w:p w14:paraId="33DDBDCC" w14:textId="7A392A87" w:rsidR="00DB5E8E" w:rsidRPr="00B46DE4" w:rsidRDefault="00B46DE4" w:rsidP="009A55BA">
                            <w:pPr>
                              <w:pStyle w:val="ListParagraph"/>
                              <w:numPr>
                                <w:ilvl w:val="0"/>
                                <w:numId w:val="26"/>
                              </w:numPr>
                              <w:suppressAutoHyphens w:val="0"/>
                              <w:spacing w:after="0" w:line="240" w:lineRule="auto"/>
                              <w:textAlignment w:val="auto"/>
                              <w:rPr>
                                <w:rFonts w:ascii="Tahoma" w:hAnsi="Tahoma" w:cs="Tahoma"/>
                                <w:color w:val="0070C0"/>
                                <w:sz w:val="22"/>
                                <w:szCs w:val="22"/>
                              </w:rPr>
                            </w:pPr>
                            <w:r w:rsidRPr="00B46DE4">
                              <w:rPr>
                                <w:rFonts w:ascii="Tahoma" w:hAnsi="Tahoma" w:cs="Tahoma"/>
                                <w:color w:val="0070C0"/>
                                <w:sz w:val="22"/>
                                <w:szCs w:val="22"/>
                              </w:rPr>
                              <w:t>Staff to prepare remote learning content throughout the period of lockdown and make available on the Home Learning section of the school website.</w:t>
                            </w:r>
                          </w:p>
                          <w:p w14:paraId="3759311E" w14:textId="7FABBB30" w:rsidR="00B46DE4" w:rsidRPr="00B46DE4" w:rsidRDefault="00B46DE4" w:rsidP="00B46DE4">
                            <w:pPr>
                              <w:suppressAutoHyphens w:val="0"/>
                              <w:spacing w:after="0" w:line="240" w:lineRule="auto"/>
                              <w:textAlignment w:val="auto"/>
                              <w:rPr>
                                <w:rFonts w:ascii="Gill Sans MT" w:eastAsia="Calibri" w:hAnsi="Gill Sans MT" w:cs="Arial"/>
                                <w:iCs/>
                                <w:color w:val="0070C0"/>
                                <w:sz w:val="20"/>
                                <w:szCs w:val="20"/>
                                <w:lang w:eastAsia="en-US"/>
                              </w:rPr>
                            </w:pPr>
                          </w:p>
                        </w:txbxContent>
                      </wps:txbx>
                      <wps:bodyPr vert="horz" wrap="square" lIns="91440" tIns="45720" rIns="91440" bIns="45720" anchor="t" anchorCtr="0" compatLnSpc="0">
                        <a:noAutofit/>
                      </wps:bodyPr>
                    </wps:wsp>
                  </a:graphicData>
                </a:graphic>
              </wp:inline>
            </w:drawing>
          </mc:Choice>
          <mc:Fallback>
            <w:pict>
              <v:shape w14:anchorId="10441DA7" id="_x0000_s1028" type="#_x0000_t202" style="width:471.3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" strokeweight=".26467mm">
                <v:textbox>
                  <w:txbxContent>
                    <w:p w14:paraId="49B2189E" w14:textId="5067447B" w:rsidR="00B46DE4" w:rsidRPr="00B46DE4" w:rsidRDefault="00B46DE4" w:rsidP="009A55BA">
                      <w:pPr>
                        <w:pStyle w:val="ListParagraph"/>
                        <w:numPr>
                          <w:ilvl w:val="0"/>
                          <w:numId w:val="26"/>
                        </w:numPr>
                        <w:suppressAutoHyphens w:val="0"/>
                        <w:spacing w:after="0" w:line="240" w:lineRule="auto"/>
                        <w:textAlignment w:val="auto"/>
                        <w:rPr>
                          <w:rFonts w:ascii="Tahoma" w:hAnsi="Tahoma" w:cs="Tahoma"/>
                          <w:color w:val="0070C0"/>
                          <w:sz w:val="22"/>
                          <w:szCs w:val="22"/>
                        </w:rPr>
                      </w:pPr>
                      <w:bookmarkStart w:id="31" w:name="_heading=h.3dy6vkm"/>
                      <w:bookmarkEnd w:id="31"/>
                      <w:r w:rsidRPr="00B46DE4">
                        <w:rPr>
                          <w:rFonts w:ascii="Tahoma" w:hAnsi="Tahoma" w:cs="Tahoma"/>
                          <w:color w:val="0070C0"/>
                          <w:sz w:val="22"/>
                          <w:szCs w:val="22"/>
                        </w:rPr>
                        <w:t xml:space="preserve">Provide appropriate links to online platforms to parents and carers of children affected. </w:t>
                      </w:r>
                    </w:p>
                    <w:p w14:paraId="33DDBDCC" w14:textId="7A392A87" w:rsidR="00DB5E8E" w:rsidRPr="00B46DE4" w:rsidRDefault="00B46DE4" w:rsidP="009A55BA">
                      <w:pPr>
                        <w:pStyle w:val="ListParagraph"/>
                        <w:numPr>
                          <w:ilvl w:val="0"/>
                          <w:numId w:val="26"/>
                        </w:numPr>
                        <w:suppressAutoHyphens w:val="0"/>
                        <w:spacing w:after="0" w:line="240" w:lineRule="auto"/>
                        <w:textAlignment w:val="auto"/>
                        <w:rPr>
                          <w:rFonts w:ascii="Tahoma" w:hAnsi="Tahoma" w:cs="Tahoma"/>
                          <w:color w:val="0070C0"/>
                          <w:sz w:val="22"/>
                          <w:szCs w:val="22"/>
                        </w:rPr>
                      </w:pPr>
                      <w:r w:rsidRPr="00B46DE4">
                        <w:rPr>
                          <w:rFonts w:ascii="Tahoma" w:hAnsi="Tahoma" w:cs="Tahoma"/>
                          <w:color w:val="0070C0"/>
                          <w:sz w:val="22"/>
                          <w:szCs w:val="22"/>
                        </w:rPr>
                        <w:t>Staff to prepare remote learning content throughout the period of lockdown and make available on the Home Learning section of the school website.</w:t>
                      </w:r>
                    </w:p>
                    <w:p w14:paraId="3759311E" w14:textId="7FABBB30" w:rsidR="00B46DE4" w:rsidRPr="00B46DE4" w:rsidRDefault="00B46DE4" w:rsidP="00B46DE4">
                      <w:pPr>
                        <w:suppressAutoHyphens w:val="0"/>
                        <w:spacing w:after="0" w:line="240" w:lineRule="auto"/>
                        <w:textAlignment w:val="auto"/>
                        <w:rPr>
                          <w:rFonts w:ascii="Gill Sans MT" w:eastAsia="Calibri" w:hAnsi="Gill Sans MT" w:cs="Arial"/>
                          <w:iCs/>
                          <w:color w:val="0070C0"/>
                          <w:sz w:val="20"/>
                          <w:szCs w:val="20"/>
                          <w:lang w:eastAsia="en-US"/>
                        </w:rPr>
                      </w:pPr>
                    </w:p>
                  </w:txbxContent>
                </v:textbox>
                <w10:anchorlock/>
              </v:shape>
            </w:pict>
          </mc:Fallback>
        </mc:AlternateContent>
      </w:r>
      <w:r w:rsidRPr="00074532">
        <w:rPr>
          <w:rFonts w:ascii="Tahoma" w:hAnsi="Tahoma" w:cs="Tahoma"/>
          <w:color w:val="auto"/>
          <w:lang w:val="en"/>
        </w:rPr>
        <w:t>If my child does not have digital or online access at home, how will you support them to access remote education?</w:t>
      </w:r>
    </w:p>
    <w:p w14:paraId="3C7C02B0" w14:textId="77777777" w:rsidR="00DB5E8E" w:rsidRPr="00074532" w:rsidRDefault="007E6EC6" w:rsidP="00B46DE4">
      <w:pPr>
        <w:spacing w:before="100" w:after="100" w:line="240" w:lineRule="auto"/>
        <w:rPr>
          <w:rFonts w:ascii="Tahoma" w:hAnsi="Tahoma" w:cs="Tahoma"/>
        </w:rPr>
      </w:pPr>
      <w:r w:rsidRPr="00074532">
        <w:rPr>
          <w:rFonts w:ascii="Tahoma" w:hAnsi="Tahoma" w:cs="Tahoma"/>
          <w:color w:val="auto"/>
          <w:lang w:val="en"/>
        </w:rPr>
        <w:t xml:space="preserve">We </w:t>
      </w:r>
      <w:proofErr w:type="spellStart"/>
      <w:r w:rsidRPr="00074532">
        <w:rPr>
          <w:rFonts w:ascii="Tahoma" w:hAnsi="Tahoma" w:cs="Tahoma"/>
          <w:color w:val="auto"/>
          <w:lang w:val="en"/>
        </w:rPr>
        <w:t>recognise</w:t>
      </w:r>
      <w:proofErr w:type="spellEnd"/>
      <w:r w:rsidRPr="00074532">
        <w:rPr>
          <w:rFonts w:ascii="Tahoma" w:hAnsi="Tahoma" w:cs="Tahoma"/>
          <w:color w:val="auto"/>
          <w:lang w:val="en"/>
        </w:rPr>
        <w:t xml:space="preserve"> that some pupils may not have suitable online access at home. We take the following approaches to support those pupils to access remote education:</w:t>
      </w:r>
      <w:r w:rsidRPr="00074532">
        <w:rPr>
          <w:rFonts w:ascii="Tahoma" w:hAnsi="Tahoma" w:cs="Tahoma"/>
          <w:noProof/>
          <w:color w:val="auto"/>
          <w:lang w:val="en-US" w:eastAsia="en-US"/>
        </w:rPr>
        <mc:AlternateContent>
          <mc:Choice Requires="wps">
            <w:drawing>
              <wp:inline distT="0" distB="0" distL="0" distR="0" wp14:anchorId="449CC4B9" wp14:editId="0ED5DA25">
                <wp:extent cx="5986147" cy="22098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2209800"/>
                        </a:xfrm>
                        <a:prstGeom prst="rect">
                          <a:avLst/>
                        </a:prstGeom>
                        <a:solidFill>
                          <a:srgbClr val="FFFFFF"/>
                        </a:solidFill>
                        <a:ln w="9528">
                          <a:solidFill>
                            <a:srgbClr val="000000"/>
                          </a:solidFill>
                          <a:prstDash val="solid"/>
                        </a:ln>
                      </wps:spPr>
                      <wps:txbx>
                        <w:txbxContent>
                          <w:p w14:paraId="696B8626" w14:textId="2E7F8F37"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I</w:t>
                            </w:r>
                            <w:r w:rsidRPr="00B46DE4">
                              <w:rPr>
                                <w:rFonts w:ascii="Tahoma" w:hAnsi="Tahoma" w:cs="Tahoma"/>
                                <w:color w:val="0070C0"/>
                                <w:sz w:val="22"/>
                                <w:szCs w:val="22"/>
                              </w:rPr>
                              <w:t>dentify any children who do not have access to any equipment/data at home to enable effective home learning.</w:t>
                            </w:r>
                          </w:p>
                          <w:p w14:paraId="5459AF8B" w14:textId="66A40761"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Consider loan of equipment to children identified above.</w:t>
                            </w:r>
                          </w:p>
                          <w:p w14:paraId="76AD9E96" w14:textId="23BA7CA5"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Issue loan agreements to parents and carers of children with no access to IT</w:t>
                            </w:r>
                          </w:p>
                          <w:p w14:paraId="7654FE7B" w14:textId="41DA4258"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Requests can be made through the DFE for additional mobile internet data and laptops</w:t>
                            </w:r>
                          </w:p>
                          <w:p w14:paraId="687DD217" w14:textId="3BBFA529" w:rsidR="00DB5E8E"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Prepare hard-copy packs of home learning for any children who cannot access IT and are unable to loan equipment from school when requested.</w:t>
                            </w:r>
                          </w:p>
                          <w:p w14:paraId="422FF2BB" w14:textId="5FFADD71"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Pr>
                                <w:rFonts w:ascii="Tahoma" w:hAnsi="Tahoma" w:cs="Tahoma"/>
                                <w:color w:val="0070C0"/>
                                <w:sz w:val="22"/>
                                <w:szCs w:val="22"/>
                              </w:rPr>
                              <w:t>Provide children with resources such as pencils, exercise bo</w:t>
                            </w:r>
                            <w:r w:rsidR="009A55BA">
                              <w:rPr>
                                <w:rFonts w:ascii="Tahoma" w:hAnsi="Tahoma" w:cs="Tahoma"/>
                                <w:color w:val="0070C0"/>
                                <w:sz w:val="22"/>
                                <w:szCs w:val="22"/>
                              </w:rPr>
                              <w:t>oks etc.</w:t>
                            </w:r>
                          </w:p>
                        </w:txbxContent>
                      </wps:txbx>
                      <wps:bodyPr vert="horz" wrap="square" lIns="91440" tIns="45720" rIns="91440" bIns="45720" anchor="t" anchorCtr="0" compatLnSpc="0">
                        <a:noAutofit/>
                      </wps:bodyPr>
                    </wps:wsp>
                  </a:graphicData>
                </a:graphic>
              </wp:inline>
            </w:drawing>
          </mc:Choice>
          <mc:Fallback>
            <w:pict>
              <v:shape w14:anchorId="449CC4B9" id="_x0000_s1029" type="#_x0000_t202" style="width:471.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" strokeweight=".26467mm">
                <v:textbox>
                  <w:txbxContent>
                    <w:p w14:paraId="696B8626" w14:textId="2E7F8F37"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I</w:t>
                      </w:r>
                      <w:r w:rsidRPr="00B46DE4">
                        <w:rPr>
                          <w:rFonts w:ascii="Tahoma" w:hAnsi="Tahoma" w:cs="Tahoma"/>
                          <w:color w:val="0070C0"/>
                          <w:sz w:val="22"/>
                          <w:szCs w:val="22"/>
                        </w:rPr>
                        <w:t>dentify any children who do not have access to any equipment/data at home to enable effective home learning.</w:t>
                      </w:r>
                    </w:p>
                    <w:p w14:paraId="5459AF8B" w14:textId="66A40761"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Consider loan of equipment to children identified above.</w:t>
                      </w:r>
                    </w:p>
                    <w:p w14:paraId="76AD9E96" w14:textId="23BA7CA5"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Issue loan agreements to parents and carers of children with no access to IT</w:t>
                      </w:r>
                    </w:p>
                    <w:p w14:paraId="7654FE7B" w14:textId="41DA4258"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Requests can be made through the DFE for additional mobile internet data and laptops</w:t>
                      </w:r>
                    </w:p>
                    <w:p w14:paraId="687DD217" w14:textId="3BBFA529" w:rsidR="00DB5E8E" w:rsidRDefault="00B46DE4" w:rsidP="009A55BA">
                      <w:pPr>
                        <w:pStyle w:val="ListParagraph"/>
                        <w:numPr>
                          <w:ilvl w:val="0"/>
                          <w:numId w:val="27"/>
                        </w:numPr>
                        <w:spacing w:after="0" w:line="240" w:lineRule="auto"/>
                        <w:rPr>
                          <w:rFonts w:ascii="Tahoma" w:hAnsi="Tahoma" w:cs="Tahoma"/>
                          <w:color w:val="0070C0"/>
                          <w:sz w:val="22"/>
                          <w:szCs w:val="22"/>
                        </w:rPr>
                      </w:pPr>
                      <w:r w:rsidRPr="00B46DE4">
                        <w:rPr>
                          <w:rFonts w:ascii="Tahoma" w:hAnsi="Tahoma" w:cs="Tahoma"/>
                          <w:color w:val="0070C0"/>
                          <w:sz w:val="22"/>
                          <w:szCs w:val="22"/>
                        </w:rPr>
                        <w:t>Prepare hard-copy packs of home learning for any children who cannot access IT and are unable to loan equipment from school when requested.</w:t>
                      </w:r>
                    </w:p>
                    <w:p w14:paraId="422FF2BB" w14:textId="5FFADD71" w:rsidR="00B46DE4" w:rsidRPr="00B46DE4" w:rsidRDefault="00B46DE4" w:rsidP="009A55BA">
                      <w:pPr>
                        <w:pStyle w:val="ListParagraph"/>
                        <w:numPr>
                          <w:ilvl w:val="0"/>
                          <w:numId w:val="27"/>
                        </w:numPr>
                        <w:spacing w:after="0" w:line="240" w:lineRule="auto"/>
                        <w:rPr>
                          <w:rFonts w:ascii="Tahoma" w:hAnsi="Tahoma" w:cs="Tahoma"/>
                          <w:color w:val="0070C0"/>
                          <w:sz w:val="22"/>
                          <w:szCs w:val="22"/>
                        </w:rPr>
                      </w:pPr>
                      <w:r>
                        <w:rPr>
                          <w:rFonts w:ascii="Tahoma" w:hAnsi="Tahoma" w:cs="Tahoma"/>
                          <w:color w:val="0070C0"/>
                          <w:sz w:val="22"/>
                          <w:szCs w:val="22"/>
                        </w:rPr>
                        <w:t>Provide children with resources such as pencils, exercise bo</w:t>
                      </w:r>
                      <w:r w:rsidR="009A55BA">
                        <w:rPr>
                          <w:rFonts w:ascii="Tahoma" w:hAnsi="Tahoma" w:cs="Tahoma"/>
                          <w:color w:val="0070C0"/>
                          <w:sz w:val="22"/>
                          <w:szCs w:val="22"/>
                        </w:rPr>
                        <w:t>oks etc.</w:t>
                      </w:r>
                    </w:p>
                  </w:txbxContent>
                </v:textbox>
                <w10:anchorlock/>
              </v:shape>
            </w:pict>
          </mc:Fallback>
        </mc:AlternateContent>
      </w:r>
    </w:p>
    <w:p w14:paraId="51C3C177" w14:textId="77777777" w:rsidR="00DB5E8E" w:rsidRPr="00074532" w:rsidRDefault="007E6EC6">
      <w:pPr>
        <w:pStyle w:val="Heading3"/>
        <w:rPr>
          <w:rFonts w:ascii="Tahoma" w:hAnsi="Tahoma" w:cs="Tahoma"/>
          <w:color w:val="auto"/>
        </w:rPr>
      </w:pPr>
      <w:r w:rsidRPr="00074532">
        <w:rPr>
          <w:rFonts w:ascii="Tahoma" w:hAnsi="Tahoma" w:cs="Tahoma"/>
          <w:color w:val="auto"/>
        </w:rPr>
        <w:lastRenderedPageBreak/>
        <w:t>How will my child be taught remotely?</w:t>
      </w:r>
    </w:p>
    <w:p w14:paraId="3E46F335" w14:textId="77777777" w:rsidR="00DB5E8E" w:rsidRPr="00D9469F" w:rsidRDefault="007E6EC6">
      <w:pPr>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5795BB73" wp14:editId="05D64158">
                <wp:extent cx="5986147" cy="444817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4448175"/>
                        </a:xfrm>
                        <a:prstGeom prst="rect">
                          <a:avLst/>
                        </a:prstGeom>
                        <a:solidFill>
                          <a:srgbClr val="FFFFFF"/>
                        </a:solidFill>
                        <a:ln w="9528">
                          <a:solidFill>
                            <a:srgbClr val="000000"/>
                          </a:solidFill>
                          <a:prstDash val="solid"/>
                        </a:ln>
                      </wps:spPr>
                      <wps:txbx>
                        <w:txbxContent>
                          <w:p w14:paraId="3F840063" w14:textId="0748365A" w:rsidR="00210A70"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 xml:space="preserve">In the event of a bubble closure, work will appear </w:t>
                            </w:r>
                            <w:r w:rsidR="00F67C2C" w:rsidRPr="00C867FA">
                              <w:rPr>
                                <w:rFonts w:ascii="Tahoma" w:hAnsi="Tahoma" w:cs="Tahoma"/>
                                <w:color w:val="0070C0"/>
                                <w:sz w:val="22"/>
                                <w:szCs w:val="22"/>
                              </w:rPr>
                              <w:t>on the school website</w:t>
                            </w:r>
                            <w:r w:rsidRPr="00C867FA">
                              <w:rPr>
                                <w:rFonts w:ascii="Tahoma" w:hAnsi="Tahoma" w:cs="Tahoma"/>
                                <w:color w:val="0070C0"/>
                                <w:sz w:val="22"/>
                                <w:szCs w:val="22"/>
                              </w:rPr>
                              <w:t xml:space="preserve"> daily from 9.00am. Each day there will be three activities to complete; Maths, English and another area of the curriculum. </w:t>
                            </w:r>
                          </w:p>
                          <w:p w14:paraId="6698E311" w14:textId="4EA49AE6" w:rsidR="00C867FA" w:rsidRPr="00C867FA" w:rsidRDefault="00C867FA" w:rsidP="00C867F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 xml:space="preserve">In the event of school closure, each class will be provided with a class planner. He planner has six activities per day to complete </w:t>
                            </w:r>
                            <w:r w:rsidRPr="00C867FA">
                              <w:rPr>
                                <w:rFonts w:ascii="Tahoma" w:hAnsi="Tahoma" w:cs="Tahoma"/>
                                <w:color w:val="0070C0"/>
                                <w:sz w:val="22"/>
                                <w:szCs w:val="22"/>
                              </w:rPr>
                              <w:t xml:space="preserve">Daily reading and number fact work should also take place using Active Learn Primary and TT </w:t>
                            </w:r>
                            <w:proofErr w:type="spellStart"/>
                            <w:r w:rsidRPr="00C867FA">
                              <w:rPr>
                                <w:rFonts w:ascii="Tahoma" w:hAnsi="Tahoma" w:cs="Tahoma"/>
                                <w:color w:val="0070C0"/>
                                <w:sz w:val="22"/>
                                <w:szCs w:val="22"/>
                              </w:rPr>
                              <w:t>Rockstars</w:t>
                            </w:r>
                            <w:proofErr w:type="spellEnd"/>
                            <w:r w:rsidRPr="00C867FA">
                              <w:rPr>
                                <w:rFonts w:ascii="Tahoma" w:hAnsi="Tahoma" w:cs="Tahoma"/>
                                <w:color w:val="0070C0"/>
                                <w:sz w:val="22"/>
                                <w:szCs w:val="22"/>
                              </w:rPr>
                              <w:t>/</w:t>
                            </w:r>
                            <w:proofErr w:type="spellStart"/>
                            <w:r w:rsidRPr="00C867FA">
                              <w:rPr>
                                <w:rFonts w:ascii="Tahoma" w:hAnsi="Tahoma" w:cs="Tahoma"/>
                                <w:color w:val="0070C0"/>
                                <w:sz w:val="22"/>
                                <w:szCs w:val="22"/>
                              </w:rPr>
                              <w:t>Numbots</w:t>
                            </w:r>
                            <w:proofErr w:type="spellEnd"/>
                            <w:r w:rsidRPr="00C867FA">
                              <w:rPr>
                                <w:rFonts w:ascii="Tahoma" w:hAnsi="Tahoma" w:cs="Tahoma"/>
                                <w:color w:val="0070C0"/>
                                <w:sz w:val="22"/>
                                <w:szCs w:val="22"/>
                              </w:rPr>
                              <w:t>. Physical activity will also be encouraged. </w:t>
                            </w:r>
                          </w:p>
                          <w:p w14:paraId="460F9A26" w14:textId="671507BD" w:rsidR="00210A70" w:rsidRPr="00C867FA"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During the week your class teacher will upload a recording of a '</w:t>
                            </w:r>
                            <w:r w:rsidR="00C867FA">
                              <w:rPr>
                                <w:rFonts w:ascii="Tahoma" w:hAnsi="Tahoma" w:cs="Tahoma"/>
                                <w:color w:val="0070C0"/>
                                <w:sz w:val="22"/>
                                <w:szCs w:val="22"/>
                              </w:rPr>
                              <w:t>S</w:t>
                            </w:r>
                            <w:r w:rsidRPr="00C867FA">
                              <w:rPr>
                                <w:rFonts w:ascii="Tahoma" w:hAnsi="Tahoma" w:cs="Tahoma"/>
                                <w:color w:val="0070C0"/>
                                <w:sz w:val="22"/>
                                <w:szCs w:val="22"/>
                              </w:rPr>
                              <w:t>tory</w:t>
                            </w:r>
                            <w:r w:rsidR="00C867FA">
                              <w:rPr>
                                <w:rFonts w:ascii="Tahoma" w:hAnsi="Tahoma" w:cs="Tahoma"/>
                                <w:color w:val="0070C0"/>
                                <w:sz w:val="22"/>
                                <w:szCs w:val="22"/>
                              </w:rPr>
                              <w:t xml:space="preserve"> T</w:t>
                            </w:r>
                            <w:r w:rsidRPr="00C867FA">
                              <w:rPr>
                                <w:rFonts w:ascii="Tahoma" w:hAnsi="Tahoma" w:cs="Tahoma"/>
                                <w:color w:val="0070C0"/>
                                <w:sz w:val="22"/>
                                <w:szCs w:val="22"/>
                              </w:rPr>
                              <w:t>ime'. This can be viewed at any</w:t>
                            </w:r>
                            <w:r w:rsidR="003C4A6C">
                              <w:rPr>
                                <w:rFonts w:ascii="Tahoma" w:hAnsi="Tahoma" w:cs="Tahoma"/>
                                <w:color w:val="0070C0"/>
                                <w:sz w:val="22"/>
                                <w:szCs w:val="22"/>
                              </w:rPr>
                              <w:t xml:space="preserve"> </w:t>
                            </w:r>
                            <w:r w:rsidRPr="00C867FA">
                              <w:rPr>
                                <w:rFonts w:ascii="Tahoma" w:hAnsi="Tahoma" w:cs="Tahoma"/>
                                <w:color w:val="0070C0"/>
                                <w:sz w:val="22"/>
                                <w:szCs w:val="22"/>
                              </w:rPr>
                              <w:t>time.</w:t>
                            </w:r>
                          </w:p>
                          <w:p w14:paraId="6C6C6EEE" w14:textId="45BFA25F" w:rsidR="00D20E4A"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A member of staff will contact you during the week to offer support and advice, however if you have any questions before then, please do not hesitate to contact your class teacher using their home learning e-mail.</w:t>
                            </w:r>
                          </w:p>
                          <w:p w14:paraId="63C50015" w14:textId="4DE7AD49" w:rsidR="00C867FA" w:rsidRPr="00C867FA" w:rsidRDefault="00C867FA" w:rsidP="009A55B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 xml:space="preserve">Your child will be invited to two </w:t>
                            </w:r>
                            <w:proofErr w:type="gramStart"/>
                            <w:r>
                              <w:rPr>
                                <w:rFonts w:ascii="Tahoma" w:hAnsi="Tahoma" w:cs="Tahoma"/>
                                <w:color w:val="0070C0"/>
                                <w:sz w:val="22"/>
                                <w:szCs w:val="22"/>
                              </w:rPr>
                              <w:t>remote</w:t>
                            </w:r>
                            <w:proofErr w:type="gramEnd"/>
                            <w:r>
                              <w:rPr>
                                <w:rFonts w:ascii="Tahoma" w:hAnsi="Tahoma" w:cs="Tahoma"/>
                                <w:color w:val="0070C0"/>
                                <w:sz w:val="22"/>
                                <w:szCs w:val="22"/>
                              </w:rPr>
                              <w:t xml:space="preserve"> catch up meetings via Zoom.</w:t>
                            </w:r>
                          </w:p>
                          <w:p w14:paraId="16E89F18" w14:textId="77777777" w:rsidR="00D20E4A" w:rsidRPr="00C867FA" w:rsidRDefault="00D20E4A"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 xml:space="preserve">Help, support and tips: We will do our best to keep you updated with handy hints and tips on the best ways to access homework and remote learning. There is an additional menu on here containing troubleshooting guides for our most used websites including Active Learn Primary, </w:t>
                            </w:r>
                            <w:proofErr w:type="spellStart"/>
                            <w:r w:rsidRPr="00C867FA">
                              <w:rPr>
                                <w:rFonts w:ascii="Tahoma" w:hAnsi="Tahoma" w:cs="Tahoma"/>
                                <w:color w:val="0070C0"/>
                                <w:sz w:val="22"/>
                                <w:szCs w:val="22"/>
                              </w:rPr>
                              <w:t>TTRockstars</w:t>
                            </w:r>
                            <w:proofErr w:type="spellEnd"/>
                            <w:r w:rsidRPr="00C867FA">
                              <w:rPr>
                                <w:rFonts w:ascii="Tahoma" w:hAnsi="Tahoma" w:cs="Tahoma"/>
                                <w:color w:val="0070C0"/>
                                <w:sz w:val="22"/>
                                <w:szCs w:val="22"/>
                              </w:rPr>
                              <w:t>/</w:t>
                            </w:r>
                            <w:proofErr w:type="spellStart"/>
                            <w:r w:rsidRPr="00C867FA">
                              <w:rPr>
                                <w:rFonts w:ascii="Tahoma" w:hAnsi="Tahoma" w:cs="Tahoma"/>
                                <w:color w:val="0070C0"/>
                                <w:sz w:val="22"/>
                                <w:szCs w:val="22"/>
                              </w:rPr>
                              <w:t>Numbots</w:t>
                            </w:r>
                            <w:proofErr w:type="spellEnd"/>
                            <w:r w:rsidRPr="00C867FA">
                              <w:rPr>
                                <w:rFonts w:ascii="Tahoma" w:hAnsi="Tahoma" w:cs="Tahoma"/>
                                <w:color w:val="0070C0"/>
                                <w:sz w:val="22"/>
                                <w:szCs w:val="22"/>
                              </w:rPr>
                              <w:t xml:space="preserve"> and Purple Mash. However, if you cannot solve your problem here, feel free to contact your class teacher using the home learning e-mail address.</w:t>
                            </w:r>
                          </w:p>
                          <w:p w14:paraId="5E852C59" w14:textId="77777777" w:rsidR="00C867FA" w:rsidRPr="00C867FA" w:rsidRDefault="00D20E4A"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Subjects: Here you will find a menu of all the subjects covered in school. Our subject leaders will regularly update subject pages with website links for their particular area. These links can be used as and when you want</w:t>
                            </w:r>
                            <w:r w:rsidR="00C867FA">
                              <w:rPr>
                                <w:rFonts w:ascii="Tahoma" w:hAnsi="Tahoma" w:cs="Tahoma"/>
                                <w:color w:val="0070C0"/>
                                <w:sz w:val="22"/>
                                <w:szCs w:val="22"/>
                              </w:rPr>
                              <w:t>.</w:t>
                            </w:r>
                            <w:r w:rsidR="00C867FA" w:rsidRPr="00C867FA">
                              <w:t xml:space="preserve"> </w:t>
                            </w:r>
                          </w:p>
                          <w:p w14:paraId="330A426D" w14:textId="22C13945" w:rsidR="00C867FA" w:rsidRDefault="00C867FA" w:rsidP="009A55B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See the Remote Learning section of our website for further details.</w:t>
                            </w:r>
                          </w:p>
                          <w:p w14:paraId="752C0E4B" w14:textId="45E14174" w:rsidR="00D20E4A" w:rsidRDefault="00CF221C" w:rsidP="00C867FA">
                            <w:pPr>
                              <w:pStyle w:val="ListParagraph"/>
                              <w:numPr>
                                <w:ilvl w:val="0"/>
                                <w:numId w:val="0"/>
                              </w:numPr>
                              <w:spacing w:after="0" w:line="240" w:lineRule="auto"/>
                              <w:ind w:left="720"/>
                              <w:rPr>
                                <w:rFonts w:ascii="Tahoma" w:hAnsi="Tahoma" w:cs="Tahoma"/>
                                <w:color w:val="0070C0"/>
                                <w:sz w:val="22"/>
                                <w:szCs w:val="22"/>
                              </w:rPr>
                            </w:pPr>
                            <w:hyperlink r:id="rId8" w:history="1">
                              <w:r w:rsidRPr="00EA781A">
                                <w:rPr>
                                  <w:rStyle w:val="Hyperlink"/>
                                  <w:rFonts w:ascii="Tahoma" w:hAnsi="Tahoma" w:cs="Tahoma"/>
                                  <w:sz w:val="22"/>
                                  <w:szCs w:val="22"/>
                                </w:rPr>
                                <w:t>http://www.bishoplonsdale.derby.sch.uk/page/home-learning/64152</w:t>
                              </w:r>
                            </w:hyperlink>
                          </w:p>
                          <w:p w14:paraId="42AA3401" w14:textId="72FC6E79" w:rsidR="00CF221C" w:rsidRDefault="00CF221C" w:rsidP="00C867FA">
                            <w:pPr>
                              <w:pStyle w:val="ListParagraph"/>
                              <w:numPr>
                                <w:ilvl w:val="0"/>
                                <w:numId w:val="0"/>
                              </w:numPr>
                              <w:spacing w:after="0" w:line="240" w:lineRule="auto"/>
                              <w:ind w:left="720"/>
                              <w:rPr>
                                <w:rFonts w:ascii="Tahoma" w:hAnsi="Tahoma" w:cs="Tahoma"/>
                                <w:color w:val="0070C0"/>
                                <w:sz w:val="22"/>
                                <w:szCs w:val="22"/>
                              </w:rPr>
                            </w:pPr>
                            <w:hyperlink r:id="rId9" w:history="1">
                              <w:r w:rsidRPr="00EA781A">
                                <w:rPr>
                                  <w:rStyle w:val="Hyperlink"/>
                                  <w:rFonts w:ascii="Tahoma" w:hAnsi="Tahoma" w:cs="Tahoma"/>
                                  <w:sz w:val="22"/>
                                  <w:szCs w:val="22"/>
                                </w:rPr>
                                <w:t>http://www.bishoplonsdale.derby.sch.uk/page/essential-documents/91784</w:t>
                              </w:r>
                            </w:hyperlink>
                          </w:p>
                          <w:p w14:paraId="1EBA3849" w14:textId="77777777" w:rsidR="00CF221C" w:rsidRPr="00C867FA" w:rsidRDefault="00CF221C" w:rsidP="00C867FA">
                            <w:pPr>
                              <w:pStyle w:val="ListParagraph"/>
                              <w:numPr>
                                <w:ilvl w:val="0"/>
                                <w:numId w:val="0"/>
                              </w:numPr>
                              <w:spacing w:after="0" w:line="240" w:lineRule="auto"/>
                              <w:ind w:left="720"/>
                              <w:rPr>
                                <w:rFonts w:ascii="Tahoma" w:hAnsi="Tahoma" w:cs="Tahoma"/>
                                <w:color w:val="0070C0"/>
                                <w:sz w:val="22"/>
                                <w:szCs w:val="22"/>
                              </w:rPr>
                            </w:pPr>
                          </w:p>
                          <w:p w14:paraId="0C369EAE" w14:textId="77777777" w:rsidR="00DB5E8E" w:rsidRDefault="00DB5E8E" w:rsidP="00FF64A9">
                            <w:pPr>
                              <w:pStyle w:val="ListParagraph"/>
                              <w:numPr>
                                <w:ilvl w:val="0"/>
                                <w:numId w:val="0"/>
                              </w:numPr>
                              <w:spacing w:after="0" w:line="240" w:lineRule="auto"/>
                              <w:ind w:left="720"/>
                              <w:rPr>
                                <w:color w:val="0070C0"/>
                                <w:sz w:val="20"/>
                                <w:szCs w:val="20"/>
                              </w:rPr>
                            </w:pPr>
                          </w:p>
                        </w:txbxContent>
                      </wps:txbx>
                      <wps:bodyPr vert="horz" wrap="square" lIns="91440" tIns="45720" rIns="91440" bIns="45720" anchor="t" anchorCtr="0" compatLnSpc="0">
                        <a:noAutofit/>
                      </wps:bodyPr>
                    </wps:wsp>
                  </a:graphicData>
                </a:graphic>
              </wp:inline>
            </w:drawing>
          </mc:Choice>
          <mc:Fallback>
            <w:pict>
              <v:shape w14:anchorId="5795BB73" id="_x0000_s1030" type="#_x0000_t202" style="width:471.3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LN+w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" strokeweight=".26467mm">
                <v:textbox>
                  <w:txbxContent>
                    <w:p w14:paraId="3F840063" w14:textId="0748365A" w:rsidR="00210A70"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 xml:space="preserve">In the event of a bubble closure, work will appear </w:t>
                      </w:r>
                      <w:r w:rsidR="00F67C2C" w:rsidRPr="00C867FA">
                        <w:rPr>
                          <w:rFonts w:ascii="Tahoma" w:hAnsi="Tahoma" w:cs="Tahoma"/>
                          <w:color w:val="0070C0"/>
                          <w:sz w:val="22"/>
                          <w:szCs w:val="22"/>
                        </w:rPr>
                        <w:t>on the school website</w:t>
                      </w:r>
                      <w:r w:rsidRPr="00C867FA">
                        <w:rPr>
                          <w:rFonts w:ascii="Tahoma" w:hAnsi="Tahoma" w:cs="Tahoma"/>
                          <w:color w:val="0070C0"/>
                          <w:sz w:val="22"/>
                          <w:szCs w:val="22"/>
                        </w:rPr>
                        <w:t xml:space="preserve"> daily from 9.00am. Each day there will be three activities to complete; Maths, English and another area of the curriculum. </w:t>
                      </w:r>
                    </w:p>
                    <w:p w14:paraId="6698E311" w14:textId="4EA49AE6" w:rsidR="00C867FA" w:rsidRPr="00C867FA" w:rsidRDefault="00C867FA" w:rsidP="00C867F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 xml:space="preserve">In the event of school closure, each class will be provided with a class planner. He planner has six activities per day to complete </w:t>
                      </w:r>
                      <w:r w:rsidRPr="00C867FA">
                        <w:rPr>
                          <w:rFonts w:ascii="Tahoma" w:hAnsi="Tahoma" w:cs="Tahoma"/>
                          <w:color w:val="0070C0"/>
                          <w:sz w:val="22"/>
                          <w:szCs w:val="22"/>
                        </w:rPr>
                        <w:t xml:space="preserve">Daily reading and number fact work should also take place using Active Learn Primary and TT </w:t>
                      </w:r>
                      <w:proofErr w:type="spellStart"/>
                      <w:r w:rsidRPr="00C867FA">
                        <w:rPr>
                          <w:rFonts w:ascii="Tahoma" w:hAnsi="Tahoma" w:cs="Tahoma"/>
                          <w:color w:val="0070C0"/>
                          <w:sz w:val="22"/>
                          <w:szCs w:val="22"/>
                        </w:rPr>
                        <w:t>Rockstars</w:t>
                      </w:r>
                      <w:proofErr w:type="spellEnd"/>
                      <w:r w:rsidRPr="00C867FA">
                        <w:rPr>
                          <w:rFonts w:ascii="Tahoma" w:hAnsi="Tahoma" w:cs="Tahoma"/>
                          <w:color w:val="0070C0"/>
                          <w:sz w:val="22"/>
                          <w:szCs w:val="22"/>
                        </w:rPr>
                        <w:t>/</w:t>
                      </w:r>
                      <w:proofErr w:type="spellStart"/>
                      <w:r w:rsidRPr="00C867FA">
                        <w:rPr>
                          <w:rFonts w:ascii="Tahoma" w:hAnsi="Tahoma" w:cs="Tahoma"/>
                          <w:color w:val="0070C0"/>
                          <w:sz w:val="22"/>
                          <w:szCs w:val="22"/>
                        </w:rPr>
                        <w:t>Numbots</w:t>
                      </w:r>
                      <w:proofErr w:type="spellEnd"/>
                      <w:r w:rsidRPr="00C867FA">
                        <w:rPr>
                          <w:rFonts w:ascii="Tahoma" w:hAnsi="Tahoma" w:cs="Tahoma"/>
                          <w:color w:val="0070C0"/>
                          <w:sz w:val="22"/>
                          <w:szCs w:val="22"/>
                        </w:rPr>
                        <w:t>. Physical activity will also be encouraged. </w:t>
                      </w:r>
                    </w:p>
                    <w:p w14:paraId="460F9A26" w14:textId="671507BD" w:rsidR="00210A70" w:rsidRPr="00C867FA"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During the week your class teacher will upload a recording of a '</w:t>
                      </w:r>
                      <w:r w:rsidR="00C867FA">
                        <w:rPr>
                          <w:rFonts w:ascii="Tahoma" w:hAnsi="Tahoma" w:cs="Tahoma"/>
                          <w:color w:val="0070C0"/>
                          <w:sz w:val="22"/>
                          <w:szCs w:val="22"/>
                        </w:rPr>
                        <w:t>S</w:t>
                      </w:r>
                      <w:r w:rsidRPr="00C867FA">
                        <w:rPr>
                          <w:rFonts w:ascii="Tahoma" w:hAnsi="Tahoma" w:cs="Tahoma"/>
                          <w:color w:val="0070C0"/>
                          <w:sz w:val="22"/>
                          <w:szCs w:val="22"/>
                        </w:rPr>
                        <w:t>tory</w:t>
                      </w:r>
                      <w:r w:rsidR="00C867FA">
                        <w:rPr>
                          <w:rFonts w:ascii="Tahoma" w:hAnsi="Tahoma" w:cs="Tahoma"/>
                          <w:color w:val="0070C0"/>
                          <w:sz w:val="22"/>
                          <w:szCs w:val="22"/>
                        </w:rPr>
                        <w:t xml:space="preserve"> T</w:t>
                      </w:r>
                      <w:r w:rsidRPr="00C867FA">
                        <w:rPr>
                          <w:rFonts w:ascii="Tahoma" w:hAnsi="Tahoma" w:cs="Tahoma"/>
                          <w:color w:val="0070C0"/>
                          <w:sz w:val="22"/>
                          <w:szCs w:val="22"/>
                        </w:rPr>
                        <w:t>ime'. This can be viewed at any</w:t>
                      </w:r>
                      <w:r w:rsidR="003C4A6C">
                        <w:rPr>
                          <w:rFonts w:ascii="Tahoma" w:hAnsi="Tahoma" w:cs="Tahoma"/>
                          <w:color w:val="0070C0"/>
                          <w:sz w:val="22"/>
                          <w:szCs w:val="22"/>
                        </w:rPr>
                        <w:t xml:space="preserve"> </w:t>
                      </w:r>
                      <w:r w:rsidRPr="00C867FA">
                        <w:rPr>
                          <w:rFonts w:ascii="Tahoma" w:hAnsi="Tahoma" w:cs="Tahoma"/>
                          <w:color w:val="0070C0"/>
                          <w:sz w:val="22"/>
                          <w:szCs w:val="22"/>
                        </w:rPr>
                        <w:t>time.</w:t>
                      </w:r>
                    </w:p>
                    <w:p w14:paraId="6C6C6EEE" w14:textId="45BFA25F" w:rsidR="00D20E4A" w:rsidRDefault="00210A70"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A member of staff will contact you during the week to offer support and advice, however if you have any questions before then, please do not hesitate to contact your class teacher using their home learning e-mail.</w:t>
                      </w:r>
                    </w:p>
                    <w:p w14:paraId="63C50015" w14:textId="4DE7AD49" w:rsidR="00C867FA" w:rsidRPr="00C867FA" w:rsidRDefault="00C867FA" w:rsidP="009A55B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 xml:space="preserve">Your child will be invited to two </w:t>
                      </w:r>
                      <w:proofErr w:type="gramStart"/>
                      <w:r>
                        <w:rPr>
                          <w:rFonts w:ascii="Tahoma" w:hAnsi="Tahoma" w:cs="Tahoma"/>
                          <w:color w:val="0070C0"/>
                          <w:sz w:val="22"/>
                          <w:szCs w:val="22"/>
                        </w:rPr>
                        <w:t>remote</w:t>
                      </w:r>
                      <w:proofErr w:type="gramEnd"/>
                      <w:r>
                        <w:rPr>
                          <w:rFonts w:ascii="Tahoma" w:hAnsi="Tahoma" w:cs="Tahoma"/>
                          <w:color w:val="0070C0"/>
                          <w:sz w:val="22"/>
                          <w:szCs w:val="22"/>
                        </w:rPr>
                        <w:t xml:space="preserve"> catch up meetings via Zoom.</w:t>
                      </w:r>
                    </w:p>
                    <w:p w14:paraId="16E89F18" w14:textId="77777777" w:rsidR="00D20E4A" w:rsidRPr="00C867FA" w:rsidRDefault="00D20E4A"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 xml:space="preserve">Help, support and tips: We will do our best to keep you updated with handy hints and tips on the best ways to access homework and remote learning. There is an additional menu on here containing troubleshooting guides for our most used websites including Active Learn Primary, </w:t>
                      </w:r>
                      <w:proofErr w:type="spellStart"/>
                      <w:r w:rsidRPr="00C867FA">
                        <w:rPr>
                          <w:rFonts w:ascii="Tahoma" w:hAnsi="Tahoma" w:cs="Tahoma"/>
                          <w:color w:val="0070C0"/>
                          <w:sz w:val="22"/>
                          <w:szCs w:val="22"/>
                        </w:rPr>
                        <w:t>TTRockstars</w:t>
                      </w:r>
                      <w:proofErr w:type="spellEnd"/>
                      <w:r w:rsidRPr="00C867FA">
                        <w:rPr>
                          <w:rFonts w:ascii="Tahoma" w:hAnsi="Tahoma" w:cs="Tahoma"/>
                          <w:color w:val="0070C0"/>
                          <w:sz w:val="22"/>
                          <w:szCs w:val="22"/>
                        </w:rPr>
                        <w:t>/</w:t>
                      </w:r>
                      <w:proofErr w:type="spellStart"/>
                      <w:r w:rsidRPr="00C867FA">
                        <w:rPr>
                          <w:rFonts w:ascii="Tahoma" w:hAnsi="Tahoma" w:cs="Tahoma"/>
                          <w:color w:val="0070C0"/>
                          <w:sz w:val="22"/>
                          <w:szCs w:val="22"/>
                        </w:rPr>
                        <w:t>Numbots</w:t>
                      </w:r>
                      <w:proofErr w:type="spellEnd"/>
                      <w:r w:rsidRPr="00C867FA">
                        <w:rPr>
                          <w:rFonts w:ascii="Tahoma" w:hAnsi="Tahoma" w:cs="Tahoma"/>
                          <w:color w:val="0070C0"/>
                          <w:sz w:val="22"/>
                          <w:szCs w:val="22"/>
                        </w:rPr>
                        <w:t xml:space="preserve"> and Purple Mash. However, if you cannot solve your problem here, feel free to contact your class teacher using the home learning e-mail address.</w:t>
                      </w:r>
                    </w:p>
                    <w:p w14:paraId="5E852C59" w14:textId="77777777" w:rsidR="00C867FA" w:rsidRPr="00C867FA" w:rsidRDefault="00D20E4A" w:rsidP="009A55BA">
                      <w:pPr>
                        <w:pStyle w:val="ListParagraph"/>
                        <w:numPr>
                          <w:ilvl w:val="0"/>
                          <w:numId w:val="22"/>
                        </w:numPr>
                        <w:spacing w:after="0" w:line="240" w:lineRule="auto"/>
                        <w:rPr>
                          <w:rFonts w:ascii="Tahoma" w:hAnsi="Tahoma" w:cs="Tahoma"/>
                          <w:color w:val="0070C0"/>
                          <w:sz w:val="22"/>
                          <w:szCs w:val="22"/>
                        </w:rPr>
                      </w:pPr>
                      <w:r w:rsidRPr="00C867FA">
                        <w:rPr>
                          <w:rFonts w:ascii="Tahoma" w:hAnsi="Tahoma" w:cs="Tahoma"/>
                          <w:color w:val="0070C0"/>
                          <w:sz w:val="22"/>
                          <w:szCs w:val="22"/>
                        </w:rPr>
                        <w:t>Subjects: Here you will find a menu of all the subjects covered in school. Our subject leaders will regularly update subject pages with website links for their particular area. These links can be used as and when you want</w:t>
                      </w:r>
                      <w:r w:rsidR="00C867FA">
                        <w:rPr>
                          <w:rFonts w:ascii="Tahoma" w:hAnsi="Tahoma" w:cs="Tahoma"/>
                          <w:color w:val="0070C0"/>
                          <w:sz w:val="22"/>
                          <w:szCs w:val="22"/>
                        </w:rPr>
                        <w:t>.</w:t>
                      </w:r>
                      <w:r w:rsidR="00C867FA" w:rsidRPr="00C867FA">
                        <w:t xml:space="preserve"> </w:t>
                      </w:r>
                    </w:p>
                    <w:p w14:paraId="330A426D" w14:textId="22C13945" w:rsidR="00C867FA" w:rsidRDefault="00C867FA" w:rsidP="009A55BA">
                      <w:pPr>
                        <w:pStyle w:val="ListParagraph"/>
                        <w:numPr>
                          <w:ilvl w:val="0"/>
                          <w:numId w:val="22"/>
                        </w:numPr>
                        <w:spacing w:after="0" w:line="240" w:lineRule="auto"/>
                        <w:rPr>
                          <w:rFonts w:ascii="Tahoma" w:hAnsi="Tahoma" w:cs="Tahoma"/>
                          <w:color w:val="0070C0"/>
                          <w:sz w:val="22"/>
                          <w:szCs w:val="22"/>
                        </w:rPr>
                      </w:pPr>
                      <w:r>
                        <w:rPr>
                          <w:rFonts w:ascii="Tahoma" w:hAnsi="Tahoma" w:cs="Tahoma"/>
                          <w:color w:val="0070C0"/>
                          <w:sz w:val="22"/>
                          <w:szCs w:val="22"/>
                        </w:rPr>
                        <w:t>See the Remote Learning section of our website for further details.</w:t>
                      </w:r>
                    </w:p>
                    <w:p w14:paraId="752C0E4B" w14:textId="45E14174" w:rsidR="00D20E4A" w:rsidRDefault="00CF221C" w:rsidP="00C867FA">
                      <w:pPr>
                        <w:pStyle w:val="ListParagraph"/>
                        <w:numPr>
                          <w:ilvl w:val="0"/>
                          <w:numId w:val="0"/>
                        </w:numPr>
                        <w:spacing w:after="0" w:line="240" w:lineRule="auto"/>
                        <w:ind w:left="720"/>
                        <w:rPr>
                          <w:rFonts w:ascii="Tahoma" w:hAnsi="Tahoma" w:cs="Tahoma"/>
                          <w:color w:val="0070C0"/>
                          <w:sz w:val="22"/>
                          <w:szCs w:val="22"/>
                        </w:rPr>
                      </w:pPr>
                      <w:hyperlink r:id="rId10" w:history="1">
                        <w:r w:rsidRPr="00EA781A">
                          <w:rPr>
                            <w:rStyle w:val="Hyperlink"/>
                            <w:rFonts w:ascii="Tahoma" w:hAnsi="Tahoma" w:cs="Tahoma"/>
                            <w:sz w:val="22"/>
                            <w:szCs w:val="22"/>
                          </w:rPr>
                          <w:t>http://www.bishoplonsdale.derby.sch.uk/page/home-learning/64152</w:t>
                        </w:r>
                      </w:hyperlink>
                    </w:p>
                    <w:p w14:paraId="42AA3401" w14:textId="72FC6E79" w:rsidR="00CF221C" w:rsidRDefault="00CF221C" w:rsidP="00C867FA">
                      <w:pPr>
                        <w:pStyle w:val="ListParagraph"/>
                        <w:numPr>
                          <w:ilvl w:val="0"/>
                          <w:numId w:val="0"/>
                        </w:numPr>
                        <w:spacing w:after="0" w:line="240" w:lineRule="auto"/>
                        <w:ind w:left="720"/>
                        <w:rPr>
                          <w:rFonts w:ascii="Tahoma" w:hAnsi="Tahoma" w:cs="Tahoma"/>
                          <w:color w:val="0070C0"/>
                          <w:sz w:val="22"/>
                          <w:szCs w:val="22"/>
                        </w:rPr>
                      </w:pPr>
                      <w:hyperlink r:id="rId11" w:history="1">
                        <w:r w:rsidRPr="00EA781A">
                          <w:rPr>
                            <w:rStyle w:val="Hyperlink"/>
                            <w:rFonts w:ascii="Tahoma" w:hAnsi="Tahoma" w:cs="Tahoma"/>
                            <w:sz w:val="22"/>
                            <w:szCs w:val="22"/>
                          </w:rPr>
                          <w:t>http://www.bishoplonsdale.derby.sch.uk/page/essential-documents/91784</w:t>
                        </w:r>
                      </w:hyperlink>
                    </w:p>
                    <w:p w14:paraId="1EBA3849" w14:textId="77777777" w:rsidR="00CF221C" w:rsidRPr="00C867FA" w:rsidRDefault="00CF221C" w:rsidP="00C867FA">
                      <w:pPr>
                        <w:pStyle w:val="ListParagraph"/>
                        <w:numPr>
                          <w:ilvl w:val="0"/>
                          <w:numId w:val="0"/>
                        </w:numPr>
                        <w:spacing w:after="0" w:line="240" w:lineRule="auto"/>
                        <w:ind w:left="720"/>
                        <w:rPr>
                          <w:rFonts w:ascii="Tahoma" w:hAnsi="Tahoma" w:cs="Tahoma"/>
                          <w:color w:val="0070C0"/>
                          <w:sz w:val="22"/>
                          <w:szCs w:val="22"/>
                        </w:rPr>
                      </w:pPr>
                    </w:p>
                    <w:p w14:paraId="0C369EAE" w14:textId="77777777" w:rsidR="00DB5E8E" w:rsidRDefault="00DB5E8E" w:rsidP="00FF64A9">
                      <w:pPr>
                        <w:pStyle w:val="ListParagraph"/>
                        <w:numPr>
                          <w:ilvl w:val="0"/>
                          <w:numId w:val="0"/>
                        </w:numPr>
                        <w:spacing w:after="0" w:line="240" w:lineRule="auto"/>
                        <w:ind w:left="720"/>
                        <w:rPr>
                          <w:color w:val="0070C0"/>
                          <w:sz w:val="20"/>
                          <w:szCs w:val="20"/>
                        </w:rPr>
                      </w:pPr>
                    </w:p>
                  </w:txbxContent>
                </v:textbox>
                <w10:anchorlock/>
              </v:shape>
            </w:pict>
          </mc:Fallback>
        </mc:AlternateContent>
      </w:r>
    </w:p>
    <w:p w14:paraId="42ED02F5" w14:textId="77777777" w:rsidR="00DB5E8E" w:rsidRPr="00074532" w:rsidRDefault="007E6EC6">
      <w:pPr>
        <w:pStyle w:val="Heading2"/>
        <w:rPr>
          <w:rFonts w:ascii="Tahoma" w:hAnsi="Tahoma" w:cs="Tahoma"/>
          <w:color w:val="auto"/>
          <w:sz w:val="28"/>
          <w:lang w:val="en"/>
        </w:rPr>
      </w:pPr>
      <w:r w:rsidRPr="00074532">
        <w:rPr>
          <w:rFonts w:ascii="Tahoma" w:hAnsi="Tahoma" w:cs="Tahoma"/>
          <w:color w:val="auto"/>
          <w:sz w:val="28"/>
          <w:lang w:val="en"/>
        </w:rPr>
        <w:lastRenderedPageBreak/>
        <w:t>Engagement and feedback</w:t>
      </w:r>
    </w:p>
    <w:p w14:paraId="19974E84" w14:textId="77777777" w:rsidR="00DB5E8E" w:rsidRPr="00074532" w:rsidRDefault="007E6EC6">
      <w:pPr>
        <w:pStyle w:val="Heading3"/>
        <w:rPr>
          <w:rFonts w:ascii="Tahoma" w:hAnsi="Tahoma" w:cs="Tahoma"/>
          <w:color w:val="auto"/>
          <w:sz w:val="24"/>
        </w:rPr>
      </w:pPr>
      <w:r w:rsidRPr="00074532">
        <w:rPr>
          <w:rFonts w:ascii="Tahoma" w:hAnsi="Tahoma" w:cs="Tahoma"/>
          <w:color w:val="auto"/>
          <w:sz w:val="24"/>
        </w:rPr>
        <w:t>What are your expectations for my child’s engagement and the support that we as parents and carers should provide at home?</w:t>
      </w:r>
    </w:p>
    <w:p w14:paraId="5CABEBCD" w14:textId="77777777" w:rsidR="00DB5E8E" w:rsidRPr="00D9469F" w:rsidRDefault="007E6EC6">
      <w:pPr>
        <w:spacing w:before="100" w:after="120" w:line="240" w:lineRule="auto"/>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44E26420" wp14:editId="2A2FACCA">
                <wp:extent cx="5986147" cy="50006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5000625"/>
                        </a:xfrm>
                        <a:prstGeom prst="rect">
                          <a:avLst/>
                        </a:prstGeom>
                        <a:solidFill>
                          <a:srgbClr val="FFFFFF"/>
                        </a:solidFill>
                        <a:ln w="9528">
                          <a:solidFill>
                            <a:srgbClr val="000000"/>
                          </a:solidFill>
                          <a:prstDash val="solid"/>
                        </a:ln>
                      </wps:spPr>
                      <wps:txbx>
                        <w:txbxContent>
                          <w:p w14:paraId="22A6DC56" w14:textId="77777777" w:rsidR="00DB5E8E" w:rsidRDefault="00DB5E8E">
                            <w:pPr>
                              <w:spacing w:after="0" w:line="240" w:lineRule="auto"/>
                            </w:pPr>
                          </w:p>
                          <w:p w14:paraId="58F52FB3" w14:textId="77777777" w:rsidR="00696D02" w:rsidRPr="00C00257" w:rsidRDefault="00696D02" w:rsidP="00696D02">
                            <w:pPr>
                              <w:pStyle w:val="List"/>
                              <w:ind w:left="0" w:firstLine="0"/>
                              <w:rPr>
                                <w:rFonts w:ascii="Tahoma" w:hAnsi="Tahoma" w:cs="Tahoma"/>
                                <w:color w:val="0070C0"/>
                                <w:szCs w:val="22"/>
                              </w:rPr>
                            </w:pPr>
                            <w:r w:rsidRPr="00C00257">
                              <w:rPr>
                                <w:rFonts w:ascii="Tahoma" w:hAnsi="Tahoma" w:cs="Tahoma"/>
                                <w:color w:val="0070C0"/>
                                <w:szCs w:val="22"/>
                              </w:rPr>
                              <w:t>During the period of remote learning, the school will maintain regular contact with parents to:</w:t>
                            </w:r>
                          </w:p>
                          <w:p w14:paraId="5133C7F5"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Reinforce the importance of children staying safe online.</w:t>
                            </w:r>
                          </w:p>
                          <w:p w14:paraId="4A8AEB5A"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 xml:space="preserve">Ensure parents are aware of what their children are being asked to do, e.g. sites they have been asked to use and staff they will interact with. </w:t>
                            </w:r>
                          </w:p>
                          <w:p w14:paraId="4E73C45F"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Encourage them to set age-appropriate parental controls on devices and internet filters to block malicious websites.</w:t>
                            </w:r>
                          </w:p>
                          <w:p w14:paraId="4A4140D6"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Direct parents to useful resources to help them keep their children safe online.</w:t>
                            </w:r>
                          </w:p>
                          <w:p w14:paraId="446120CB" w14:textId="77777777" w:rsidR="00696D02" w:rsidRPr="00C00257" w:rsidRDefault="00696D02"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Pupils will be present for remote learning by 9:00am and cease their remote learning at 3:30pm from Monday to Friday, with the exception of breaks and lunchtimes.</w:t>
                            </w:r>
                          </w:p>
                          <w:p w14:paraId="44768299" w14:textId="77777777" w:rsidR="00696D02" w:rsidRPr="00C00257" w:rsidRDefault="00696D02"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Parents will inform their child’s teacher no later than 8:30am if their child is unwell.</w:t>
                            </w:r>
                          </w:p>
                          <w:p w14:paraId="3B6853D5" w14:textId="617E46FF" w:rsidR="00FF64A9" w:rsidRPr="00C00257" w:rsidRDefault="00FF64A9"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A member of staff will contact you during the week to offer support and advice, however if you have any questions before then, please do not hesitate to contact your class teacher using their home learning e-mail.</w:t>
                            </w:r>
                          </w:p>
                          <w:p w14:paraId="2C64EBC5" w14:textId="77777777"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 xml:space="preserve">Help, support and tips: We will do our best to keep you updated with handy hints and tips on the best ways to access homework and remote learning. There is an additional menu on here containing troubleshooting guides for our most used websites including Active Learn Primary, </w:t>
                            </w:r>
                            <w:proofErr w:type="spellStart"/>
                            <w:r w:rsidRPr="00C00257">
                              <w:rPr>
                                <w:rFonts w:ascii="Tahoma" w:hAnsi="Tahoma" w:cs="Tahoma"/>
                                <w:color w:val="0070C0"/>
                                <w:sz w:val="22"/>
                                <w:szCs w:val="22"/>
                              </w:rPr>
                              <w:t>TTRockstars</w:t>
                            </w:r>
                            <w:proofErr w:type="spellEnd"/>
                            <w:r w:rsidRPr="00C00257">
                              <w:rPr>
                                <w:rFonts w:ascii="Tahoma" w:hAnsi="Tahoma" w:cs="Tahoma"/>
                                <w:color w:val="0070C0"/>
                                <w:sz w:val="22"/>
                                <w:szCs w:val="22"/>
                              </w:rPr>
                              <w:t>/</w:t>
                            </w:r>
                            <w:proofErr w:type="spellStart"/>
                            <w:r w:rsidRPr="00C00257">
                              <w:rPr>
                                <w:rFonts w:ascii="Tahoma" w:hAnsi="Tahoma" w:cs="Tahoma"/>
                                <w:color w:val="0070C0"/>
                                <w:sz w:val="22"/>
                                <w:szCs w:val="22"/>
                              </w:rPr>
                              <w:t>Numbots</w:t>
                            </w:r>
                            <w:proofErr w:type="spellEnd"/>
                            <w:r w:rsidRPr="00C00257">
                              <w:rPr>
                                <w:rFonts w:ascii="Tahoma" w:hAnsi="Tahoma" w:cs="Tahoma"/>
                                <w:color w:val="0070C0"/>
                                <w:sz w:val="22"/>
                                <w:szCs w:val="22"/>
                              </w:rPr>
                              <w:t xml:space="preserve"> and Purple Mash. However, if you cannot solve your problem here, feel free to contact your class teacher using the home learning e-mail address.</w:t>
                            </w:r>
                          </w:p>
                          <w:p w14:paraId="7398E17F" w14:textId="77777777"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Brain Breaks: Remember to give your child a break between activities - get them moving using the physical activity ideas on this page! Remember to encourage your child to drink plenty of water throughout the day - keep their brains hydrated!</w:t>
                            </w:r>
                          </w:p>
                          <w:p w14:paraId="4B0FB77A" w14:textId="69BD169C"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Family Time: Suggestions for things you can do as a whole family can be found here</w:t>
                            </w:r>
                            <w:r w:rsidR="00C00257" w:rsidRPr="00C00257">
                              <w:rPr>
                                <w:rFonts w:ascii="Tahoma" w:hAnsi="Tahoma" w:cs="Tahoma"/>
                                <w:color w:val="0070C0"/>
                                <w:sz w:val="22"/>
                                <w:szCs w:val="22"/>
                              </w:rPr>
                              <w:t>.</w:t>
                            </w:r>
                          </w:p>
                          <w:p w14:paraId="790170C5" w14:textId="734A5CC8" w:rsidR="00C00257" w:rsidRPr="00C00257" w:rsidRDefault="00C00257"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Well Being: Support with COVID 19, Fitness, Healthy Eating and Mental Well Being can be found here.</w:t>
                            </w:r>
                          </w:p>
                          <w:p w14:paraId="27F9F63D" w14:textId="26499473" w:rsidR="00FF64A9" w:rsidRPr="00C00257" w:rsidRDefault="00C00257" w:rsidP="00696D02">
                            <w:pPr>
                              <w:spacing w:after="0" w:line="240" w:lineRule="auto"/>
                              <w:ind w:left="360"/>
                              <w:rPr>
                                <w:rFonts w:ascii="Tahoma" w:hAnsi="Tahoma" w:cs="Tahoma"/>
                                <w:color w:val="333333"/>
                                <w:sz w:val="22"/>
                                <w:szCs w:val="22"/>
                              </w:rPr>
                            </w:pPr>
                            <w:hyperlink r:id="rId12" w:history="1">
                              <w:r w:rsidRPr="00C00257">
                                <w:rPr>
                                  <w:rStyle w:val="Hyperlink"/>
                                  <w:rFonts w:ascii="Tahoma" w:hAnsi="Tahoma" w:cs="Tahoma"/>
                                  <w:sz w:val="22"/>
                                  <w:szCs w:val="22"/>
                                </w:rPr>
                                <w:t>http://www.bishoplonsdale.derby.sch.uk/page/mental-health-and-well-being/66466</w:t>
                              </w:r>
                            </w:hyperlink>
                          </w:p>
                          <w:p w14:paraId="78A0759B" w14:textId="77777777" w:rsidR="00C00257" w:rsidRPr="00074532" w:rsidRDefault="00C00257" w:rsidP="00696D02">
                            <w:pPr>
                              <w:spacing w:after="0" w:line="240" w:lineRule="auto"/>
                              <w:ind w:left="360"/>
                              <w:rPr>
                                <w:rFonts w:ascii="Tahoma" w:hAnsi="Tahoma" w:cs="Tahoma"/>
                                <w:color w:val="333333"/>
                                <w:sz w:val="18"/>
                                <w:szCs w:val="18"/>
                              </w:rPr>
                            </w:pPr>
                          </w:p>
                          <w:p w14:paraId="765FA269" w14:textId="77777777" w:rsidR="00DB5E8E" w:rsidRPr="00074532" w:rsidRDefault="00DB5E8E">
                            <w:pPr>
                              <w:spacing w:before="100" w:after="120" w:line="240" w:lineRule="auto"/>
                              <w:rPr>
                                <w:rFonts w:ascii="Tahoma" w:hAnsi="Tahoma" w:cs="Tahoma"/>
                                <w:color w:val="auto"/>
                                <w:lang w:val="en"/>
                              </w:rPr>
                            </w:pPr>
                          </w:p>
                        </w:txbxContent>
                      </wps:txbx>
                      <wps:bodyPr vert="horz" wrap="square" lIns="91440" tIns="45720" rIns="91440" bIns="45720" anchor="t" anchorCtr="0" compatLnSpc="0">
                        <a:noAutofit/>
                      </wps:bodyPr>
                    </wps:wsp>
                  </a:graphicData>
                </a:graphic>
              </wp:inline>
            </w:drawing>
          </mc:Choice>
          <mc:Fallback>
            <w:pict>
              <v:shape w14:anchorId="44E26420" id="_x0000_s1031" type="#_x0000_t202" style="width:471.3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" strokeweight=".26467mm">
                <v:textbox>
                  <w:txbxContent>
                    <w:p w14:paraId="22A6DC56" w14:textId="77777777" w:rsidR="00DB5E8E" w:rsidRDefault="00DB5E8E">
                      <w:pPr>
                        <w:spacing w:after="0" w:line="240" w:lineRule="auto"/>
                      </w:pPr>
                    </w:p>
                    <w:p w14:paraId="58F52FB3" w14:textId="77777777" w:rsidR="00696D02" w:rsidRPr="00C00257" w:rsidRDefault="00696D02" w:rsidP="00696D02">
                      <w:pPr>
                        <w:pStyle w:val="List"/>
                        <w:ind w:left="0" w:firstLine="0"/>
                        <w:rPr>
                          <w:rFonts w:ascii="Tahoma" w:hAnsi="Tahoma" w:cs="Tahoma"/>
                          <w:color w:val="0070C0"/>
                          <w:szCs w:val="22"/>
                        </w:rPr>
                      </w:pPr>
                      <w:r w:rsidRPr="00C00257">
                        <w:rPr>
                          <w:rFonts w:ascii="Tahoma" w:hAnsi="Tahoma" w:cs="Tahoma"/>
                          <w:color w:val="0070C0"/>
                          <w:szCs w:val="22"/>
                        </w:rPr>
                        <w:t>During the period of remote learning, the school will maintain regular contact with parents to:</w:t>
                      </w:r>
                    </w:p>
                    <w:p w14:paraId="5133C7F5"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Reinforce the importance of children staying safe online.</w:t>
                      </w:r>
                    </w:p>
                    <w:p w14:paraId="4A8AEB5A"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 xml:space="preserve">Ensure parents are aware of what their children are being asked to do, e.g. sites they have been asked to use and staff they will interact with. </w:t>
                      </w:r>
                    </w:p>
                    <w:p w14:paraId="4E73C45F"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Encourage them to set age-appropriate parental controls on devices and internet filters to block malicious websites.</w:t>
                      </w:r>
                    </w:p>
                    <w:p w14:paraId="4A4140D6" w14:textId="77777777" w:rsidR="00696D02" w:rsidRPr="00C00257" w:rsidRDefault="00696D02" w:rsidP="009A55BA">
                      <w:pPr>
                        <w:pStyle w:val="Heading1"/>
                        <w:pageBreakBefore w:val="0"/>
                        <w:numPr>
                          <w:ilvl w:val="0"/>
                          <w:numId w:val="22"/>
                        </w:numPr>
                        <w:suppressAutoHyphens w:val="0"/>
                        <w:spacing w:after="0"/>
                        <w:jc w:val="both"/>
                        <w:textAlignment w:val="auto"/>
                        <w:rPr>
                          <w:rFonts w:ascii="Tahoma" w:hAnsi="Tahoma" w:cs="Tahoma"/>
                          <w:b w:val="0"/>
                          <w:bCs/>
                          <w:color w:val="0070C0"/>
                          <w:sz w:val="22"/>
                          <w:szCs w:val="22"/>
                        </w:rPr>
                      </w:pPr>
                      <w:r w:rsidRPr="00C00257">
                        <w:rPr>
                          <w:rFonts w:ascii="Tahoma" w:hAnsi="Tahoma" w:cs="Tahoma"/>
                          <w:b w:val="0"/>
                          <w:bCs/>
                          <w:color w:val="0070C0"/>
                          <w:sz w:val="22"/>
                          <w:szCs w:val="22"/>
                        </w:rPr>
                        <w:t>Direct parents to useful resources to help them keep their children safe online.</w:t>
                      </w:r>
                    </w:p>
                    <w:p w14:paraId="446120CB" w14:textId="77777777" w:rsidR="00696D02" w:rsidRPr="00C00257" w:rsidRDefault="00696D02"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Pupils will be present for remote learning by 9:00am and cease their remote learning at 3:30pm from Monday to Friday, with the exception of breaks and lunchtimes.</w:t>
                      </w:r>
                    </w:p>
                    <w:p w14:paraId="44768299" w14:textId="77777777" w:rsidR="00696D02" w:rsidRPr="00C00257" w:rsidRDefault="00696D02"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Parents will inform their child’s teacher no later than 8:30am if their child is unwell.</w:t>
                      </w:r>
                    </w:p>
                    <w:p w14:paraId="3B6853D5" w14:textId="617E46FF" w:rsidR="00FF64A9" w:rsidRPr="00C00257" w:rsidRDefault="00FF64A9" w:rsidP="009A55BA">
                      <w:pPr>
                        <w:pStyle w:val="List"/>
                        <w:numPr>
                          <w:ilvl w:val="0"/>
                          <w:numId w:val="22"/>
                        </w:numPr>
                        <w:spacing w:after="0" w:line="240" w:lineRule="auto"/>
                        <w:outlineLvl w:val="9"/>
                        <w:rPr>
                          <w:rFonts w:ascii="Tahoma" w:hAnsi="Tahoma" w:cs="Tahoma"/>
                          <w:color w:val="0070C0"/>
                          <w:szCs w:val="22"/>
                        </w:rPr>
                      </w:pPr>
                      <w:r w:rsidRPr="00C00257">
                        <w:rPr>
                          <w:rFonts w:ascii="Tahoma" w:hAnsi="Tahoma" w:cs="Tahoma"/>
                          <w:color w:val="0070C0"/>
                          <w:szCs w:val="22"/>
                        </w:rPr>
                        <w:t>A member of staff will contact you during the week to offer support and advice, however if you have any questions before then, please do not hesitate to contact your class teacher using their home learning e-mail.</w:t>
                      </w:r>
                    </w:p>
                    <w:p w14:paraId="2C64EBC5" w14:textId="77777777"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 xml:space="preserve">Help, support and tips: We will do our best to keep you updated with handy hints and tips on the best ways to access homework and remote learning. There is an additional menu on here containing troubleshooting guides for our most used websites including Active Learn Primary, </w:t>
                      </w:r>
                      <w:proofErr w:type="spellStart"/>
                      <w:r w:rsidRPr="00C00257">
                        <w:rPr>
                          <w:rFonts w:ascii="Tahoma" w:hAnsi="Tahoma" w:cs="Tahoma"/>
                          <w:color w:val="0070C0"/>
                          <w:sz w:val="22"/>
                          <w:szCs w:val="22"/>
                        </w:rPr>
                        <w:t>TTRockstars</w:t>
                      </w:r>
                      <w:proofErr w:type="spellEnd"/>
                      <w:r w:rsidRPr="00C00257">
                        <w:rPr>
                          <w:rFonts w:ascii="Tahoma" w:hAnsi="Tahoma" w:cs="Tahoma"/>
                          <w:color w:val="0070C0"/>
                          <w:sz w:val="22"/>
                          <w:szCs w:val="22"/>
                        </w:rPr>
                        <w:t>/</w:t>
                      </w:r>
                      <w:proofErr w:type="spellStart"/>
                      <w:r w:rsidRPr="00C00257">
                        <w:rPr>
                          <w:rFonts w:ascii="Tahoma" w:hAnsi="Tahoma" w:cs="Tahoma"/>
                          <w:color w:val="0070C0"/>
                          <w:sz w:val="22"/>
                          <w:szCs w:val="22"/>
                        </w:rPr>
                        <w:t>Numbots</w:t>
                      </w:r>
                      <w:proofErr w:type="spellEnd"/>
                      <w:r w:rsidRPr="00C00257">
                        <w:rPr>
                          <w:rFonts w:ascii="Tahoma" w:hAnsi="Tahoma" w:cs="Tahoma"/>
                          <w:color w:val="0070C0"/>
                          <w:sz w:val="22"/>
                          <w:szCs w:val="22"/>
                        </w:rPr>
                        <w:t xml:space="preserve"> and Purple Mash. However, if you cannot solve your problem here, feel free to contact your class teacher using the home learning e-mail address.</w:t>
                      </w:r>
                    </w:p>
                    <w:p w14:paraId="7398E17F" w14:textId="77777777"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Brain Breaks: Remember to give your child a break between activities - get them moving using the physical activity ideas on this page! Remember to encourage your child to drink plenty of water throughout the day - keep their brains hydrated!</w:t>
                      </w:r>
                    </w:p>
                    <w:p w14:paraId="4B0FB77A" w14:textId="69BD169C" w:rsidR="00FF64A9" w:rsidRPr="00C00257" w:rsidRDefault="00FF64A9"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Family Time: Suggestions for things you can do as a whole family can be found here</w:t>
                      </w:r>
                      <w:r w:rsidR="00C00257" w:rsidRPr="00C00257">
                        <w:rPr>
                          <w:rFonts w:ascii="Tahoma" w:hAnsi="Tahoma" w:cs="Tahoma"/>
                          <w:color w:val="0070C0"/>
                          <w:sz w:val="22"/>
                          <w:szCs w:val="22"/>
                        </w:rPr>
                        <w:t>.</w:t>
                      </w:r>
                    </w:p>
                    <w:p w14:paraId="790170C5" w14:textId="734A5CC8" w:rsidR="00C00257" w:rsidRPr="00C00257" w:rsidRDefault="00C00257" w:rsidP="009A55BA">
                      <w:pPr>
                        <w:pStyle w:val="ListParagraph"/>
                        <w:numPr>
                          <w:ilvl w:val="0"/>
                          <w:numId w:val="22"/>
                        </w:numPr>
                        <w:spacing w:after="0" w:line="240" w:lineRule="auto"/>
                        <w:rPr>
                          <w:rFonts w:ascii="Tahoma" w:hAnsi="Tahoma" w:cs="Tahoma"/>
                          <w:color w:val="0070C0"/>
                          <w:sz w:val="22"/>
                          <w:szCs w:val="22"/>
                        </w:rPr>
                      </w:pPr>
                      <w:r w:rsidRPr="00C00257">
                        <w:rPr>
                          <w:rFonts w:ascii="Tahoma" w:hAnsi="Tahoma" w:cs="Tahoma"/>
                          <w:color w:val="0070C0"/>
                          <w:sz w:val="22"/>
                          <w:szCs w:val="22"/>
                        </w:rPr>
                        <w:t>Well Being: Support with COVID 19, Fitness, Healthy Eating and Mental Well Being can be found here.</w:t>
                      </w:r>
                    </w:p>
                    <w:p w14:paraId="27F9F63D" w14:textId="26499473" w:rsidR="00FF64A9" w:rsidRPr="00C00257" w:rsidRDefault="00C00257" w:rsidP="00696D02">
                      <w:pPr>
                        <w:spacing w:after="0" w:line="240" w:lineRule="auto"/>
                        <w:ind w:left="360"/>
                        <w:rPr>
                          <w:rFonts w:ascii="Tahoma" w:hAnsi="Tahoma" w:cs="Tahoma"/>
                          <w:color w:val="333333"/>
                          <w:sz w:val="22"/>
                          <w:szCs w:val="22"/>
                        </w:rPr>
                      </w:pPr>
                      <w:hyperlink r:id="rId13" w:history="1">
                        <w:r w:rsidRPr="00C00257">
                          <w:rPr>
                            <w:rStyle w:val="Hyperlink"/>
                            <w:rFonts w:ascii="Tahoma" w:hAnsi="Tahoma" w:cs="Tahoma"/>
                            <w:sz w:val="22"/>
                            <w:szCs w:val="22"/>
                          </w:rPr>
                          <w:t>http://www.bishoplonsdale.derby.sch.uk/page/mental-health-and-well-being/66466</w:t>
                        </w:r>
                      </w:hyperlink>
                    </w:p>
                    <w:p w14:paraId="78A0759B" w14:textId="77777777" w:rsidR="00C00257" w:rsidRPr="00074532" w:rsidRDefault="00C00257" w:rsidP="00696D02">
                      <w:pPr>
                        <w:spacing w:after="0" w:line="240" w:lineRule="auto"/>
                        <w:ind w:left="360"/>
                        <w:rPr>
                          <w:rFonts w:ascii="Tahoma" w:hAnsi="Tahoma" w:cs="Tahoma"/>
                          <w:color w:val="333333"/>
                          <w:sz w:val="18"/>
                          <w:szCs w:val="18"/>
                        </w:rPr>
                      </w:pPr>
                    </w:p>
                    <w:p w14:paraId="765FA269" w14:textId="77777777" w:rsidR="00DB5E8E" w:rsidRPr="00074532" w:rsidRDefault="00DB5E8E">
                      <w:pPr>
                        <w:spacing w:before="100" w:after="120" w:line="240" w:lineRule="auto"/>
                        <w:rPr>
                          <w:rFonts w:ascii="Tahoma" w:hAnsi="Tahoma" w:cs="Tahoma"/>
                          <w:color w:val="auto"/>
                          <w:lang w:val="en"/>
                        </w:rPr>
                      </w:pPr>
                    </w:p>
                  </w:txbxContent>
                </v:textbox>
                <w10:anchorlock/>
              </v:shape>
            </w:pict>
          </mc:Fallback>
        </mc:AlternateContent>
      </w:r>
    </w:p>
    <w:p w14:paraId="4A820D1C" w14:textId="77777777" w:rsidR="00DB5E8E" w:rsidRPr="00074532" w:rsidRDefault="007E6EC6">
      <w:pPr>
        <w:pStyle w:val="Heading3"/>
        <w:rPr>
          <w:rFonts w:ascii="Tahoma" w:hAnsi="Tahoma" w:cs="Tahoma"/>
          <w:color w:val="auto"/>
        </w:rPr>
      </w:pPr>
      <w:r w:rsidRPr="00074532">
        <w:rPr>
          <w:rFonts w:ascii="Tahoma" w:hAnsi="Tahoma" w:cs="Tahoma"/>
          <w:color w:val="auto"/>
        </w:rPr>
        <w:t>How will you check whether my child is engaging with their work and how will I be informed if there are concerns?</w:t>
      </w:r>
    </w:p>
    <w:p w14:paraId="7A3DCBC0" w14:textId="77777777" w:rsidR="00DB5E8E" w:rsidRPr="00D9469F" w:rsidRDefault="007E6EC6">
      <w:pPr>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64917C4A" wp14:editId="76F6681E">
                <wp:extent cx="5986147" cy="21336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133600"/>
                        </a:xfrm>
                        <a:prstGeom prst="rect">
                          <a:avLst/>
                        </a:prstGeom>
                        <a:solidFill>
                          <a:srgbClr val="FFFFFF"/>
                        </a:solidFill>
                        <a:ln w="9528">
                          <a:solidFill>
                            <a:srgbClr val="000000"/>
                          </a:solidFill>
                          <a:prstDash val="solid"/>
                        </a:ln>
                      </wps:spPr>
                      <wps:txbx>
                        <w:txbxContent>
                          <w:p w14:paraId="198C920C" w14:textId="560AF21C" w:rsidR="00696D02" w:rsidRPr="00C00257" w:rsidRDefault="00696D02" w:rsidP="00696D02">
                            <w:pPr>
                              <w:spacing w:before="100" w:after="120" w:line="240" w:lineRule="auto"/>
                              <w:rPr>
                                <w:rFonts w:ascii="Tahoma" w:hAnsi="Tahoma" w:cs="Tahoma"/>
                                <w:color w:val="0070C0"/>
                                <w:sz w:val="22"/>
                                <w:szCs w:val="22"/>
                              </w:rPr>
                            </w:pPr>
                            <w:r w:rsidRPr="00C00257">
                              <w:rPr>
                                <w:rFonts w:ascii="Tahoma" w:hAnsi="Tahoma" w:cs="Tahoma"/>
                                <w:color w:val="0070C0"/>
                                <w:sz w:val="22"/>
                                <w:szCs w:val="22"/>
                              </w:rPr>
                              <w:t>Teaching staff will oversee academic progression for the duration of the remote learning period and will mark and provide feedback on work.</w:t>
                            </w:r>
                            <w:r w:rsidR="00C00257" w:rsidRPr="00C00257">
                              <w:rPr>
                                <w:rFonts w:ascii="Tahoma" w:hAnsi="Tahoma" w:cs="Tahoma"/>
                                <w:color w:val="0070C0"/>
                                <w:sz w:val="22"/>
                                <w:szCs w:val="22"/>
                              </w:rPr>
                              <w:t xml:space="preserve"> Staff will monitor engagement the weekly interaction of children in remote learning.</w:t>
                            </w:r>
                          </w:p>
                          <w:p w14:paraId="40CB9766" w14:textId="77777777" w:rsidR="00696D02" w:rsidRPr="00C00257" w:rsidRDefault="00696D02" w:rsidP="00696D02">
                            <w:pPr>
                              <w:suppressAutoHyphens w:val="0"/>
                              <w:spacing w:after="200" w:line="276" w:lineRule="auto"/>
                              <w:jc w:val="both"/>
                              <w:textAlignment w:val="auto"/>
                              <w:outlineLvl w:val="0"/>
                              <w:rPr>
                                <w:rFonts w:ascii="Tahoma" w:eastAsia="Calibri" w:hAnsi="Tahoma" w:cs="Tahoma"/>
                                <w:color w:val="0070C0"/>
                                <w:sz w:val="22"/>
                                <w:szCs w:val="22"/>
                                <w:lang w:eastAsia="en-US"/>
                              </w:rPr>
                            </w:pPr>
                            <w:r w:rsidRPr="00C00257">
                              <w:rPr>
                                <w:rFonts w:ascii="Tahoma" w:eastAsia="Calibri" w:hAnsi="Tahoma" w:cs="Tahoma"/>
                                <w:color w:val="0070C0"/>
                                <w:sz w:val="22"/>
                                <w:szCs w:val="22"/>
                                <w:lang w:eastAsia="en-US"/>
                              </w:rPr>
                              <w:t>All schoolwork completed through remote learning must be:</w:t>
                            </w:r>
                          </w:p>
                          <w:p w14:paraId="1429797C" w14:textId="77777777"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Finished when returned to the relevant member of teaching staff. </w:t>
                            </w:r>
                          </w:p>
                          <w:p w14:paraId="55C23BF4" w14:textId="55A49E05"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Returned on or before the deadline set by the relevant member of teaching staff.</w:t>
                            </w:r>
                          </w:p>
                          <w:p w14:paraId="11261DA3" w14:textId="20CEB25F"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Completed to the best of the pupil’s ability. </w:t>
                            </w:r>
                          </w:p>
                          <w:p w14:paraId="36F08607" w14:textId="349DB3C4"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The pupil’s own work. </w:t>
                            </w:r>
                          </w:p>
                          <w:p w14:paraId="7F4B31BA" w14:textId="21062419" w:rsidR="00DB5E8E"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Marked in line with the Marking Policy as far as is reasonably possible.</w:t>
                            </w:r>
                          </w:p>
                          <w:p w14:paraId="02BFA535" w14:textId="77777777" w:rsidR="00DB5E8E" w:rsidRDefault="00DB5E8E">
                            <w:pPr>
                              <w:pStyle w:val="ListParagraph"/>
                              <w:numPr>
                                <w:ilvl w:val="0"/>
                                <w:numId w:val="0"/>
                              </w:numPr>
                              <w:spacing w:before="100" w:after="120" w:line="240" w:lineRule="auto"/>
                              <w:ind w:left="720" w:hanging="360"/>
                              <w:rPr>
                                <w:rFonts w:cs="Arial"/>
                                <w:color w:val="0070C0"/>
                                <w:sz w:val="20"/>
                                <w:szCs w:val="20"/>
                                <w:lang w:val="en"/>
                              </w:rPr>
                            </w:pPr>
                          </w:p>
                        </w:txbxContent>
                      </wps:txbx>
                      <wps:bodyPr vert="horz" wrap="square" lIns="91440" tIns="45720" rIns="91440" bIns="45720" anchor="t" anchorCtr="0" compatLnSpc="0">
                        <a:noAutofit/>
                      </wps:bodyPr>
                    </wps:wsp>
                  </a:graphicData>
                </a:graphic>
              </wp:inline>
            </w:drawing>
          </mc:Choice>
          <mc:Fallback>
            <w:pict>
              <v:shape w14:anchorId="64917C4A" id="_x0000_s1032" type="#_x0000_t202" style="width:471.3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" strokeweight=".26467mm">
                <v:textbox>
                  <w:txbxContent>
                    <w:p w14:paraId="198C920C" w14:textId="560AF21C" w:rsidR="00696D02" w:rsidRPr="00C00257" w:rsidRDefault="00696D02" w:rsidP="00696D02">
                      <w:pPr>
                        <w:spacing w:before="100" w:after="120" w:line="240" w:lineRule="auto"/>
                        <w:rPr>
                          <w:rFonts w:ascii="Tahoma" w:hAnsi="Tahoma" w:cs="Tahoma"/>
                          <w:color w:val="0070C0"/>
                          <w:sz w:val="22"/>
                          <w:szCs w:val="22"/>
                        </w:rPr>
                      </w:pPr>
                      <w:r w:rsidRPr="00C00257">
                        <w:rPr>
                          <w:rFonts w:ascii="Tahoma" w:hAnsi="Tahoma" w:cs="Tahoma"/>
                          <w:color w:val="0070C0"/>
                          <w:sz w:val="22"/>
                          <w:szCs w:val="22"/>
                        </w:rPr>
                        <w:t>Teaching staff will oversee academic progression for the duration of the remote learning period and will mark and provide feedback on work.</w:t>
                      </w:r>
                      <w:r w:rsidR="00C00257" w:rsidRPr="00C00257">
                        <w:rPr>
                          <w:rFonts w:ascii="Tahoma" w:hAnsi="Tahoma" w:cs="Tahoma"/>
                          <w:color w:val="0070C0"/>
                          <w:sz w:val="22"/>
                          <w:szCs w:val="22"/>
                        </w:rPr>
                        <w:t xml:space="preserve"> Staff will monitor engagement the weekly interaction of children in remote learning.</w:t>
                      </w:r>
                    </w:p>
                    <w:p w14:paraId="40CB9766" w14:textId="77777777" w:rsidR="00696D02" w:rsidRPr="00C00257" w:rsidRDefault="00696D02" w:rsidP="00696D02">
                      <w:pPr>
                        <w:suppressAutoHyphens w:val="0"/>
                        <w:spacing w:after="200" w:line="276" w:lineRule="auto"/>
                        <w:jc w:val="both"/>
                        <w:textAlignment w:val="auto"/>
                        <w:outlineLvl w:val="0"/>
                        <w:rPr>
                          <w:rFonts w:ascii="Tahoma" w:eastAsia="Calibri" w:hAnsi="Tahoma" w:cs="Tahoma"/>
                          <w:color w:val="0070C0"/>
                          <w:sz w:val="22"/>
                          <w:szCs w:val="22"/>
                          <w:lang w:eastAsia="en-US"/>
                        </w:rPr>
                      </w:pPr>
                      <w:r w:rsidRPr="00C00257">
                        <w:rPr>
                          <w:rFonts w:ascii="Tahoma" w:eastAsia="Calibri" w:hAnsi="Tahoma" w:cs="Tahoma"/>
                          <w:color w:val="0070C0"/>
                          <w:sz w:val="22"/>
                          <w:szCs w:val="22"/>
                          <w:lang w:eastAsia="en-US"/>
                        </w:rPr>
                        <w:t>All schoolwork completed through remote learning must be:</w:t>
                      </w:r>
                    </w:p>
                    <w:p w14:paraId="1429797C" w14:textId="77777777"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Finished when returned to the relevant member of teaching staff. </w:t>
                      </w:r>
                    </w:p>
                    <w:p w14:paraId="55C23BF4" w14:textId="55A49E05"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Returned on or before the deadline set by the relevant member of teaching staff.</w:t>
                      </w:r>
                    </w:p>
                    <w:p w14:paraId="11261DA3" w14:textId="20CEB25F"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Completed to the best of the pupil’s ability. </w:t>
                      </w:r>
                    </w:p>
                    <w:p w14:paraId="36F08607" w14:textId="349DB3C4" w:rsidR="00C00257"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 xml:space="preserve">The pupil’s own work. </w:t>
                      </w:r>
                    </w:p>
                    <w:p w14:paraId="7F4B31BA" w14:textId="21062419" w:rsidR="00DB5E8E" w:rsidRPr="00EE7FC5" w:rsidRDefault="00C00257" w:rsidP="00EE7FC5">
                      <w:pPr>
                        <w:pStyle w:val="ListParagraph"/>
                        <w:numPr>
                          <w:ilvl w:val="0"/>
                          <w:numId w:val="28"/>
                        </w:numPr>
                        <w:spacing w:after="0" w:line="240" w:lineRule="auto"/>
                        <w:jc w:val="both"/>
                        <w:rPr>
                          <w:rFonts w:ascii="Tahoma" w:hAnsi="Tahoma" w:cs="Tahoma"/>
                          <w:color w:val="0070C0"/>
                          <w:sz w:val="22"/>
                          <w:szCs w:val="22"/>
                        </w:rPr>
                      </w:pPr>
                      <w:r w:rsidRPr="00EE7FC5">
                        <w:rPr>
                          <w:rFonts w:ascii="Tahoma" w:hAnsi="Tahoma" w:cs="Tahoma"/>
                          <w:color w:val="0070C0"/>
                          <w:sz w:val="22"/>
                          <w:szCs w:val="22"/>
                        </w:rPr>
                        <w:t>Marked in line with the Marking Policy as far as is reasonably possible.</w:t>
                      </w:r>
                    </w:p>
                    <w:p w14:paraId="02BFA535" w14:textId="77777777" w:rsidR="00DB5E8E" w:rsidRDefault="00DB5E8E">
                      <w:pPr>
                        <w:pStyle w:val="ListParagraph"/>
                        <w:numPr>
                          <w:ilvl w:val="0"/>
                          <w:numId w:val="0"/>
                        </w:numPr>
                        <w:spacing w:before="100" w:after="120" w:line="240" w:lineRule="auto"/>
                        <w:ind w:left="720" w:hanging="360"/>
                        <w:rPr>
                          <w:rFonts w:cs="Arial"/>
                          <w:color w:val="0070C0"/>
                          <w:sz w:val="20"/>
                          <w:szCs w:val="20"/>
                          <w:lang w:val="en"/>
                        </w:rPr>
                      </w:pPr>
                    </w:p>
                  </w:txbxContent>
                </v:textbox>
                <w10:anchorlock/>
              </v:shape>
            </w:pict>
          </mc:Fallback>
        </mc:AlternateContent>
      </w:r>
    </w:p>
    <w:p w14:paraId="2FBE8A20" w14:textId="77777777" w:rsidR="00DB5E8E" w:rsidRPr="00074532" w:rsidRDefault="007E6EC6">
      <w:pPr>
        <w:pStyle w:val="Heading3"/>
        <w:rPr>
          <w:rFonts w:ascii="Tahoma" w:hAnsi="Tahoma" w:cs="Tahoma"/>
          <w:color w:val="auto"/>
          <w:sz w:val="24"/>
        </w:rPr>
      </w:pPr>
      <w:r w:rsidRPr="00074532">
        <w:rPr>
          <w:rFonts w:ascii="Tahoma" w:hAnsi="Tahoma" w:cs="Tahoma"/>
          <w:color w:val="auto"/>
          <w:sz w:val="24"/>
        </w:rPr>
        <w:lastRenderedPageBreak/>
        <w:t>How will you assess my child’s work and progress?</w:t>
      </w:r>
    </w:p>
    <w:p w14:paraId="3BC5AD64" w14:textId="77777777" w:rsidR="00DB5E8E" w:rsidRPr="00074532" w:rsidRDefault="007E6EC6">
      <w:pPr>
        <w:rPr>
          <w:rFonts w:ascii="Tahoma" w:hAnsi="Tahoma" w:cs="Tahoma"/>
          <w:sz w:val="22"/>
        </w:rPr>
      </w:pPr>
      <w:r w:rsidRPr="00074532">
        <w:rPr>
          <w:rFonts w:ascii="Tahoma" w:hAnsi="Tahoma" w:cs="Tahoma"/>
          <w:color w:val="auto"/>
          <w:sz w:val="22"/>
        </w:rPr>
        <w:t>F</w:t>
      </w:r>
      <w:proofErr w:type="spellStart"/>
      <w:r w:rsidRPr="00074532">
        <w:rPr>
          <w:rFonts w:ascii="Tahoma" w:hAnsi="Tahoma" w:cs="Tahoma"/>
          <w:color w:val="auto"/>
          <w:sz w:val="22"/>
          <w:lang w:val="en"/>
        </w:rPr>
        <w:t>eedback</w:t>
      </w:r>
      <w:proofErr w:type="spellEnd"/>
      <w:r w:rsidRPr="00074532">
        <w:rPr>
          <w:rFonts w:ascii="Tahoma" w:hAnsi="Tahoma" w:cs="Tahoma"/>
          <w:color w:val="auto"/>
          <w:sz w:val="22"/>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074532">
        <w:rPr>
          <w:rFonts w:ascii="Tahoma" w:hAnsi="Tahoma" w:cs="Tahoma"/>
          <w:color w:val="auto"/>
          <w:sz w:val="22"/>
        </w:rPr>
        <w:t xml:space="preserve"> Our approach to feeding back on pupil work is as follows:</w:t>
      </w:r>
    </w:p>
    <w:p w14:paraId="29999EE9" w14:textId="77777777" w:rsidR="00DB5E8E" w:rsidRPr="00D9469F" w:rsidRDefault="007E6EC6">
      <w:pPr>
        <w:rPr>
          <w:rFonts w:ascii="Gill Sans MT" w:hAnsi="Gill Sans MT"/>
        </w:rPr>
      </w:pPr>
      <w:r w:rsidRPr="00D9469F">
        <w:rPr>
          <w:rFonts w:ascii="Gill Sans MT" w:hAnsi="Gill Sans MT"/>
          <w:noProof/>
          <w:color w:val="auto"/>
          <w:lang w:val="en-US" w:eastAsia="en-US"/>
        </w:rPr>
        <mc:AlternateContent>
          <mc:Choice Requires="wps">
            <w:drawing>
              <wp:inline distT="0" distB="0" distL="0" distR="0" wp14:anchorId="650A2250" wp14:editId="2E9DDBD3">
                <wp:extent cx="6038850" cy="2333625"/>
                <wp:effectExtent l="0" t="0" r="19050" b="28575"/>
                <wp:docPr id="9" name="Text Box 2"/>
                <wp:cNvGraphicFramePr/>
                <a:graphic xmlns:a="http://schemas.openxmlformats.org/drawingml/2006/main">
                  <a:graphicData uri="http://schemas.microsoft.com/office/word/2010/wordprocessingShape">
                    <wps:wsp>
                      <wps:cNvSpPr txBox="1"/>
                      <wps:spPr>
                        <a:xfrm>
                          <a:off x="0" y="0"/>
                          <a:ext cx="6038850" cy="2333625"/>
                        </a:xfrm>
                        <a:prstGeom prst="rect">
                          <a:avLst/>
                        </a:prstGeom>
                        <a:solidFill>
                          <a:srgbClr val="FFFFFF"/>
                        </a:solidFill>
                        <a:ln w="9528">
                          <a:solidFill>
                            <a:srgbClr val="000000"/>
                          </a:solidFill>
                          <a:prstDash val="solid"/>
                        </a:ln>
                      </wps:spPr>
                      <wps:txbx>
                        <w:txbxContent>
                          <w:p w14:paraId="13106A17" w14:textId="77777777" w:rsidR="00EE7FC5" w:rsidRPr="00EE7FC5" w:rsidRDefault="00EE7FC5" w:rsidP="00696D02">
                            <w:pPr>
                              <w:pStyle w:val="PolicyBullets"/>
                              <w:numPr>
                                <w:ilvl w:val="0"/>
                                <w:numId w:val="0"/>
                              </w:numPr>
                              <w:rPr>
                                <w:rFonts w:ascii="Tahoma" w:hAnsi="Tahoma" w:cs="Tahoma"/>
                                <w:color w:val="0070C0"/>
                              </w:rPr>
                            </w:pPr>
                            <w:r>
                              <w:sym w:font="Symbol" w:char="F0B7"/>
                            </w:r>
                            <w:r>
                              <w:t xml:space="preserve"> </w:t>
                            </w:r>
                            <w:r w:rsidRPr="00EE7FC5">
                              <w:rPr>
                                <w:rFonts w:ascii="Tahoma" w:hAnsi="Tahoma" w:cs="Tahoma"/>
                                <w:color w:val="0070C0"/>
                              </w:rPr>
                              <w:t xml:space="preserve">Pupils are accountable for the completion of their own schoolwork – teaching staff will contact parents via phone call/email if their child is not completing their schoolwork or their standard of work has noticeably decreased. </w:t>
                            </w:r>
                          </w:p>
                          <w:p w14:paraId="0242E154" w14:textId="77777777" w:rsidR="00EE7FC5" w:rsidRPr="00EE7FC5" w:rsidRDefault="00EE7FC5" w:rsidP="00696D02">
                            <w:pPr>
                              <w:pStyle w:val="PolicyBullets"/>
                              <w:numPr>
                                <w:ilvl w:val="0"/>
                                <w:numId w:val="0"/>
                              </w:numPr>
                              <w:rPr>
                                <w:rFonts w:ascii="Tahoma" w:hAnsi="Tahoma" w:cs="Tahoma"/>
                                <w:color w:val="0070C0"/>
                              </w:rPr>
                            </w:pPr>
                            <w:r w:rsidRPr="00EE7FC5">
                              <w:rPr>
                                <w:rFonts w:ascii="Tahoma" w:hAnsi="Tahoma" w:cs="Tahoma"/>
                                <w:color w:val="0070C0"/>
                              </w:rPr>
                              <w:sym w:font="Symbol" w:char="F0B7"/>
                            </w:r>
                            <w:r w:rsidRPr="00EE7FC5">
                              <w:rPr>
                                <w:rFonts w:ascii="Tahoma" w:hAnsi="Tahoma" w:cs="Tahoma"/>
                                <w:color w:val="0070C0"/>
                              </w:rPr>
                              <w:t xml:space="preserve"> Teaching staff will monitor the academic progress of pupils with and without access to the online learning resources and discuss additional support or provision with the Head of School as soon as possible. </w:t>
                            </w:r>
                          </w:p>
                          <w:p w14:paraId="3C2DF50C" w14:textId="77777777" w:rsidR="00EE7FC5" w:rsidRPr="00EE7FC5" w:rsidRDefault="00EE7FC5" w:rsidP="00696D02">
                            <w:pPr>
                              <w:pStyle w:val="PolicyBullets"/>
                              <w:numPr>
                                <w:ilvl w:val="0"/>
                                <w:numId w:val="0"/>
                              </w:numPr>
                              <w:rPr>
                                <w:rFonts w:ascii="Tahoma" w:hAnsi="Tahoma" w:cs="Tahoma"/>
                                <w:color w:val="0070C0"/>
                              </w:rPr>
                            </w:pPr>
                            <w:r w:rsidRPr="00EE7FC5">
                              <w:rPr>
                                <w:rFonts w:ascii="Tahoma" w:hAnsi="Tahoma" w:cs="Tahoma"/>
                                <w:color w:val="0070C0"/>
                              </w:rPr>
                              <w:sym w:font="Symbol" w:char="F0B7"/>
                            </w:r>
                            <w:r w:rsidRPr="00EE7FC5">
                              <w:rPr>
                                <w:rFonts w:ascii="Tahoma" w:hAnsi="Tahoma" w:cs="Tahoma"/>
                                <w:color w:val="0070C0"/>
                              </w:rPr>
                              <w:t xml:space="preserve"> Teaching staff will monitor the academic progress of pupils with SEND and discuss additional support or provision with the relevant SENDCO as soon as possible. </w:t>
                            </w:r>
                          </w:p>
                          <w:p w14:paraId="01624687" w14:textId="5ACB1693" w:rsidR="00D9469F" w:rsidRPr="00EE7FC5" w:rsidRDefault="00EE7FC5" w:rsidP="00696D02">
                            <w:pPr>
                              <w:pStyle w:val="PolicyBullets"/>
                              <w:numPr>
                                <w:ilvl w:val="0"/>
                                <w:numId w:val="0"/>
                              </w:numPr>
                              <w:rPr>
                                <w:rFonts w:ascii="Tahoma" w:hAnsi="Tahoma" w:cs="Tahoma"/>
                                <w:color w:val="0070C0"/>
                                <w:sz w:val="20"/>
                                <w:szCs w:val="20"/>
                              </w:rPr>
                            </w:pPr>
                            <w:r w:rsidRPr="00EE7FC5">
                              <w:rPr>
                                <w:rFonts w:ascii="Tahoma" w:hAnsi="Tahoma" w:cs="Tahoma"/>
                                <w:color w:val="0070C0"/>
                              </w:rPr>
                              <w:sym w:font="Symbol" w:char="F0B7"/>
                            </w:r>
                            <w:r w:rsidRPr="00EE7FC5">
                              <w:rPr>
                                <w:rFonts w:ascii="Tahoma" w:hAnsi="Tahoma" w:cs="Tahoma"/>
                                <w:color w:val="0070C0"/>
                              </w:rPr>
                              <w:t xml:space="preserve"> The school accepts a variety of formative assessment and feedback methods, e.g. through quizzes and other digital tools from teachers, and will support them with implementing these measures for remote learning where possible.</w:t>
                            </w:r>
                          </w:p>
                        </w:txbxContent>
                      </wps:txbx>
                      <wps:bodyPr vert="horz" wrap="square" lIns="91440" tIns="45720" rIns="91440" bIns="45720" anchor="t" anchorCtr="0" compatLnSpc="0">
                        <a:noAutofit/>
                      </wps:bodyPr>
                    </wps:wsp>
                  </a:graphicData>
                </a:graphic>
              </wp:inline>
            </w:drawing>
          </mc:Choice>
          <mc:Fallback>
            <w:pict>
              <v:shape w14:anchorId="650A2250" id="_x0000_s1033" type="#_x0000_t202" style="width:475.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" strokeweight=".26467mm">
                <v:textbox>
                  <w:txbxContent>
                    <w:p w14:paraId="13106A17" w14:textId="77777777" w:rsidR="00EE7FC5" w:rsidRPr="00EE7FC5" w:rsidRDefault="00EE7FC5" w:rsidP="00696D02">
                      <w:pPr>
                        <w:pStyle w:val="PolicyBullets"/>
                        <w:numPr>
                          <w:ilvl w:val="0"/>
                          <w:numId w:val="0"/>
                        </w:numPr>
                        <w:rPr>
                          <w:rFonts w:ascii="Tahoma" w:hAnsi="Tahoma" w:cs="Tahoma"/>
                          <w:color w:val="0070C0"/>
                        </w:rPr>
                      </w:pPr>
                      <w:r>
                        <w:sym w:font="Symbol" w:char="F0B7"/>
                      </w:r>
                      <w:r>
                        <w:t xml:space="preserve"> </w:t>
                      </w:r>
                      <w:r w:rsidRPr="00EE7FC5">
                        <w:rPr>
                          <w:rFonts w:ascii="Tahoma" w:hAnsi="Tahoma" w:cs="Tahoma"/>
                          <w:color w:val="0070C0"/>
                        </w:rPr>
                        <w:t xml:space="preserve">Pupils are accountable for the completion of their own schoolwork – teaching staff will contact parents via phone call/email if their child is not completing their schoolwork or their standard of work has noticeably decreased. </w:t>
                      </w:r>
                    </w:p>
                    <w:p w14:paraId="0242E154" w14:textId="77777777" w:rsidR="00EE7FC5" w:rsidRPr="00EE7FC5" w:rsidRDefault="00EE7FC5" w:rsidP="00696D02">
                      <w:pPr>
                        <w:pStyle w:val="PolicyBullets"/>
                        <w:numPr>
                          <w:ilvl w:val="0"/>
                          <w:numId w:val="0"/>
                        </w:numPr>
                        <w:rPr>
                          <w:rFonts w:ascii="Tahoma" w:hAnsi="Tahoma" w:cs="Tahoma"/>
                          <w:color w:val="0070C0"/>
                        </w:rPr>
                      </w:pPr>
                      <w:r w:rsidRPr="00EE7FC5">
                        <w:rPr>
                          <w:rFonts w:ascii="Tahoma" w:hAnsi="Tahoma" w:cs="Tahoma"/>
                          <w:color w:val="0070C0"/>
                        </w:rPr>
                        <w:sym w:font="Symbol" w:char="F0B7"/>
                      </w:r>
                      <w:r w:rsidRPr="00EE7FC5">
                        <w:rPr>
                          <w:rFonts w:ascii="Tahoma" w:hAnsi="Tahoma" w:cs="Tahoma"/>
                          <w:color w:val="0070C0"/>
                        </w:rPr>
                        <w:t xml:space="preserve"> Teaching staff will monitor the academic progress of pupils with and without access to the online learning resources and discuss additional support or provision with the Head of School as soon as possible. </w:t>
                      </w:r>
                    </w:p>
                    <w:p w14:paraId="3C2DF50C" w14:textId="77777777" w:rsidR="00EE7FC5" w:rsidRPr="00EE7FC5" w:rsidRDefault="00EE7FC5" w:rsidP="00696D02">
                      <w:pPr>
                        <w:pStyle w:val="PolicyBullets"/>
                        <w:numPr>
                          <w:ilvl w:val="0"/>
                          <w:numId w:val="0"/>
                        </w:numPr>
                        <w:rPr>
                          <w:rFonts w:ascii="Tahoma" w:hAnsi="Tahoma" w:cs="Tahoma"/>
                          <w:color w:val="0070C0"/>
                        </w:rPr>
                      </w:pPr>
                      <w:r w:rsidRPr="00EE7FC5">
                        <w:rPr>
                          <w:rFonts w:ascii="Tahoma" w:hAnsi="Tahoma" w:cs="Tahoma"/>
                          <w:color w:val="0070C0"/>
                        </w:rPr>
                        <w:sym w:font="Symbol" w:char="F0B7"/>
                      </w:r>
                      <w:r w:rsidRPr="00EE7FC5">
                        <w:rPr>
                          <w:rFonts w:ascii="Tahoma" w:hAnsi="Tahoma" w:cs="Tahoma"/>
                          <w:color w:val="0070C0"/>
                        </w:rPr>
                        <w:t xml:space="preserve"> Teaching staff will monitor the academic progress of pupils with SEND and discuss additional support or provision with the relevant SENDCO as soon as possible. </w:t>
                      </w:r>
                    </w:p>
                    <w:p w14:paraId="01624687" w14:textId="5ACB1693" w:rsidR="00D9469F" w:rsidRPr="00EE7FC5" w:rsidRDefault="00EE7FC5" w:rsidP="00696D02">
                      <w:pPr>
                        <w:pStyle w:val="PolicyBullets"/>
                        <w:numPr>
                          <w:ilvl w:val="0"/>
                          <w:numId w:val="0"/>
                        </w:numPr>
                        <w:rPr>
                          <w:rFonts w:ascii="Tahoma" w:hAnsi="Tahoma" w:cs="Tahoma"/>
                          <w:color w:val="0070C0"/>
                          <w:sz w:val="20"/>
                          <w:szCs w:val="20"/>
                        </w:rPr>
                      </w:pPr>
                      <w:r w:rsidRPr="00EE7FC5">
                        <w:rPr>
                          <w:rFonts w:ascii="Tahoma" w:hAnsi="Tahoma" w:cs="Tahoma"/>
                          <w:color w:val="0070C0"/>
                        </w:rPr>
                        <w:sym w:font="Symbol" w:char="F0B7"/>
                      </w:r>
                      <w:r w:rsidRPr="00EE7FC5">
                        <w:rPr>
                          <w:rFonts w:ascii="Tahoma" w:hAnsi="Tahoma" w:cs="Tahoma"/>
                          <w:color w:val="0070C0"/>
                        </w:rPr>
                        <w:t xml:space="preserve"> The school accepts a variety of formative assessment and feedback methods, e.g. through quizzes and other digital tools from teachers, and will support them with implementing these measures for remote learning where possible.</w:t>
                      </w:r>
                    </w:p>
                  </w:txbxContent>
                </v:textbox>
                <w10:anchorlock/>
              </v:shape>
            </w:pict>
          </mc:Fallback>
        </mc:AlternateContent>
      </w:r>
    </w:p>
    <w:p w14:paraId="0572125C" w14:textId="4F008DE5" w:rsidR="00DB5E8E" w:rsidRPr="00074532" w:rsidRDefault="007E6EC6">
      <w:pPr>
        <w:pStyle w:val="Heading2"/>
        <w:rPr>
          <w:rFonts w:ascii="Tahoma" w:hAnsi="Tahoma" w:cs="Tahoma"/>
          <w:color w:val="auto"/>
          <w:sz w:val="28"/>
        </w:rPr>
      </w:pPr>
      <w:r w:rsidRPr="00074532">
        <w:rPr>
          <w:rFonts w:ascii="Tahoma" w:hAnsi="Tahoma" w:cs="Tahoma"/>
          <w:color w:val="auto"/>
          <w:sz w:val="28"/>
        </w:rPr>
        <w:t>Additional support for pupils with particular needs</w:t>
      </w:r>
    </w:p>
    <w:p w14:paraId="0437125E" w14:textId="77777777" w:rsidR="00DB5E8E" w:rsidRPr="00074532" w:rsidRDefault="007E6EC6">
      <w:pPr>
        <w:pStyle w:val="Heading3"/>
        <w:rPr>
          <w:rFonts w:ascii="Tahoma" w:hAnsi="Tahoma" w:cs="Tahoma"/>
          <w:sz w:val="24"/>
        </w:rPr>
      </w:pPr>
      <w:r w:rsidRPr="00074532">
        <w:rPr>
          <w:rFonts w:ascii="Tahoma" w:hAnsi="Tahoma" w:cs="Tahoma"/>
          <w:color w:val="auto"/>
          <w:sz w:val="24"/>
          <w:lang w:val="en"/>
        </w:rPr>
        <w:t>How will you work with me to help my child who needs additional support from adults at home to access remote education?</w:t>
      </w:r>
    </w:p>
    <w:p w14:paraId="50D00EBB" w14:textId="79FAA69B" w:rsidR="00DB5E8E" w:rsidRPr="00D9469F" w:rsidRDefault="007E6EC6" w:rsidP="00F629E2">
      <w:pPr>
        <w:spacing w:before="100" w:after="100"/>
        <w:rPr>
          <w:rFonts w:ascii="Gill Sans MT" w:hAnsi="Gill Sans MT"/>
        </w:rPr>
      </w:pPr>
      <w:r w:rsidRPr="00074532">
        <w:rPr>
          <w:rFonts w:ascii="Tahoma" w:hAnsi="Tahoma" w:cs="Tahoma"/>
          <w:color w:val="auto"/>
          <w:sz w:val="22"/>
          <w:lang w:val="en"/>
        </w:rPr>
        <w:t xml:space="preserve">We </w:t>
      </w:r>
      <w:proofErr w:type="spellStart"/>
      <w:r w:rsidRPr="00074532">
        <w:rPr>
          <w:rFonts w:ascii="Tahoma" w:hAnsi="Tahoma" w:cs="Tahoma"/>
          <w:color w:val="auto"/>
          <w:sz w:val="22"/>
          <w:lang w:val="en"/>
        </w:rPr>
        <w:t>recognise</w:t>
      </w:r>
      <w:proofErr w:type="spellEnd"/>
      <w:r w:rsidRPr="00074532">
        <w:rPr>
          <w:rFonts w:ascii="Tahoma" w:hAnsi="Tahoma" w:cs="Tahoma"/>
          <w:color w:val="auto"/>
          <w:sz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w:t>
      </w:r>
      <w:r w:rsidRPr="00074532">
        <w:rPr>
          <w:rFonts w:ascii="Tahoma" w:hAnsi="Tahoma" w:cs="Tahoma"/>
          <w:color w:val="auto"/>
          <w:lang w:val="en"/>
        </w:rPr>
        <w:t xml:space="preserve">and </w:t>
      </w:r>
      <w:proofErr w:type="spellStart"/>
      <w:r w:rsidRPr="00074532">
        <w:rPr>
          <w:rFonts w:ascii="Tahoma" w:hAnsi="Tahoma" w:cs="Tahoma"/>
          <w:color w:val="auto"/>
          <w:lang w:val="en"/>
        </w:rPr>
        <w:t>carers</w:t>
      </w:r>
      <w:proofErr w:type="spellEnd"/>
      <w:r w:rsidRPr="00074532">
        <w:rPr>
          <w:rFonts w:ascii="Tahoma" w:hAnsi="Tahoma" w:cs="Tahoma"/>
          <w:color w:val="auto"/>
          <w:lang w:val="en"/>
        </w:rPr>
        <w:t xml:space="preserve"> to support those pupils in the following ways:</w:t>
      </w:r>
      <w:r w:rsidRPr="00074532">
        <w:rPr>
          <w:rFonts w:ascii="Tahoma" w:hAnsi="Tahoma" w:cs="Tahoma"/>
          <w:noProof/>
          <w:color w:val="auto"/>
          <w:lang w:val="en-US" w:eastAsia="en-US"/>
        </w:rPr>
        <mc:AlternateContent>
          <mc:Choice Requires="wps">
            <w:drawing>
              <wp:inline distT="0" distB="0" distL="0" distR="0" wp14:anchorId="56408374" wp14:editId="5432C36A">
                <wp:extent cx="5986147" cy="31432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3143250"/>
                        </a:xfrm>
                        <a:prstGeom prst="rect">
                          <a:avLst/>
                        </a:prstGeom>
                        <a:solidFill>
                          <a:srgbClr val="FFFFFF"/>
                        </a:solidFill>
                        <a:ln w="9528">
                          <a:solidFill>
                            <a:srgbClr val="000000"/>
                          </a:solidFill>
                          <a:prstDash val="solid"/>
                        </a:ln>
                      </wps:spPr>
                      <wps:txbx>
                        <w:txbxContent>
                          <w:p w14:paraId="4D238462" w14:textId="77777777" w:rsidR="00DB5E8E" w:rsidRPr="00C70748" w:rsidRDefault="00DB5E8E">
                            <w:pPr>
                              <w:pStyle w:val="PolicyBullets"/>
                              <w:numPr>
                                <w:ilvl w:val="0"/>
                                <w:numId w:val="0"/>
                              </w:numPr>
                              <w:spacing w:line="240" w:lineRule="auto"/>
                              <w:ind w:left="714" w:hanging="360"/>
                              <w:jc w:val="both"/>
                              <w:rPr>
                                <w:rFonts w:ascii="Arial" w:hAnsi="Arial" w:cs="Arial"/>
                                <w:color w:val="0070C0"/>
                              </w:rPr>
                            </w:pPr>
                          </w:p>
                          <w:p w14:paraId="481C3600"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Liaising with the school’s ICT support to ensure that the technology used for remote learning is accessible to all pupils and that reasonable adjustments are made where required.</w:t>
                            </w:r>
                          </w:p>
                          <w:p w14:paraId="7D506A33"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Ensuring that pupils with EHC plans continue to have their needs met while learning remotely, and liaising with the headteacher and other organisations to make any alternate arrangements for pupils with EHC plans and IHPs.</w:t>
                            </w:r>
                          </w:p>
                          <w:p w14:paraId="11071C51"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Identifying the level of support or intervention that is required while pupils with SEND learn remotely.</w:t>
                            </w:r>
                          </w:p>
                          <w:p w14:paraId="58D61795"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Ensuring that the provision put in place for pupils with SEND is monitored for effectiveness throughout the duration of the remote learning period.</w:t>
                            </w:r>
                          </w:p>
                          <w:p w14:paraId="58A71E37"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Teachers will ensure the programmes chosen for online learning have a range of accessibility features, e.g. voice-to-text conversion, to support pupils with SEND.</w:t>
                            </w:r>
                          </w:p>
                          <w:p w14:paraId="2298FFF8"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Teaching staff will liaise with the SENCO and other relevant members of staff to ensure all pupils remain fully supported for the duration of the remote learning period.</w:t>
                            </w:r>
                          </w:p>
                          <w:p w14:paraId="62A08789"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 xml:space="preserve"> The SENCO will arrange additional support for pupils with SEND which will be unique to the individual’s needs, e.g. via weekly phone calls. </w:t>
                            </w:r>
                          </w:p>
                        </w:txbxContent>
                      </wps:txbx>
                      <wps:bodyPr vert="horz" wrap="square" lIns="91440" tIns="45720" rIns="91440" bIns="45720" anchor="t" anchorCtr="0" compatLnSpc="0">
                        <a:noAutofit/>
                      </wps:bodyPr>
                    </wps:wsp>
                  </a:graphicData>
                </a:graphic>
              </wp:inline>
            </w:drawing>
          </mc:Choice>
          <mc:Fallback>
            <w:pict>
              <v:shape w14:anchorId="56408374" id="_x0000_s1034" type="#_x0000_t202" style="width:471.3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" strokeweight=".26467mm">
                <v:textbox>
                  <w:txbxContent>
                    <w:p w14:paraId="4D238462" w14:textId="77777777" w:rsidR="00DB5E8E" w:rsidRPr="00C70748" w:rsidRDefault="00DB5E8E">
                      <w:pPr>
                        <w:pStyle w:val="PolicyBullets"/>
                        <w:numPr>
                          <w:ilvl w:val="0"/>
                          <w:numId w:val="0"/>
                        </w:numPr>
                        <w:spacing w:line="240" w:lineRule="auto"/>
                        <w:ind w:left="714" w:hanging="360"/>
                        <w:jc w:val="both"/>
                        <w:rPr>
                          <w:rFonts w:ascii="Arial" w:hAnsi="Arial" w:cs="Arial"/>
                          <w:color w:val="0070C0"/>
                        </w:rPr>
                      </w:pPr>
                    </w:p>
                    <w:p w14:paraId="481C3600"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Liaising with the school’s ICT support to ensure that the technology used for remote learning is accessible to all pupils and that reasonable adjustments are made where required.</w:t>
                      </w:r>
                    </w:p>
                    <w:p w14:paraId="7D506A33"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Ensuring that pupils with EHC plans continue to have their needs met while learning remotely, and liaising with the headteacher and other organisations to make any alternate arrangements for pupils with EHC plans and IHPs.</w:t>
                      </w:r>
                    </w:p>
                    <w:p w14:paraId="11071C51"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Identifying the level of support or intervention that is required while pupils with SEND learn remotely.</w:t>
                      </w:r>
                    </w:p>
                    <w:p w14:paraId="58D61795"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Ensuring that the provision put in place for pupils with SEND is monitored for effectiveness throughout the duration of the remote learning period.</w:t>
                      </w:r>
                    </w:p>
                    <w:p w14:paraId="58A71E37"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Teachers will ensure the programmes chosen for online learning have a range of accessibility features, e.g. voice-to-text conversion, to support pupils with SEND.</w:t>
                      </w:r>
                    </w:p>
                    <w:p w14:paraId="2298FFF8"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Teaching staff will liaise with the SENCO and other relevant members of staff to ensure all pupils remain fully supported for the duration of the remote learning period.</w:t>
                      </w:r>
                    </w:p>
                    <w:p w14:paraId="62A08789" w14:textId="77777777" w:rsidR="00D20E4A" w:rsidRPr="00C70748" w:rsidRDefault="00D20E4A" w:rsidP="009A55BA">
                      <w:pPr>
                        <w:pStyle w:val="ListParagraph"/>
                        <w:numPr>
                          <w:ilvl w:val="0"/>
                          <w:numId w:val="22"/>
                        </w:numPr>
                        <w:spacing w:after="0" w:line="240" w:lineRule="auto"/>
                        <w:rPr>
                          <w:rFonts w:ascii="Tahoma" w:hAnsi="Tahoma" w:cs="Tahoma"/>
                          <w:color w:val="0070C0"/>
                          <w:sz w:val="22"/>
                          <w:szCs w:val="22"/>
                        </w:rPr>
                      </w:pPr>
                      <w:r w:rsidRPr="00C70748">
                        <w:rPr>
                          <w:rFonts w:ascii="Tahoma" w:hAnsi="Tahoma" w:cs="Tahoma"/>
                          <w:color w:val="0070C0"/>
                          <w:sz w:val="22"/>
                          <w:szCs w:val="22"/>
                        </w:rPr>
                        <w:t xml:space="preserve"> The SENCO will arrange additional support for pupils with SEND which will be unique to the individual’s needs, e.g. via weekly phone calls. </w:t>
                      </w:r>
                    </w:p>
                  </w:txbxContent>
                </v:textbox>
                <w10:anchorlock/>
              </v:shape>
            </w:pict>
          </mc:Fallback>
        </mc:AlternateContent>
      </w:r>
    </w:p>
    <w:p w14:paraId="58D1FD1D" w14:textId="245F10E4" w:rsidR="00DB5E8E" w:rsidRPr="00074532" w:rsidRDefault="007E6EC6" w:rsidP="00D9469F">
      <w:pPr>
        <w:pStyle w:val="Heading2"/>
        <w:spacing w:after="0"/>
        <w:rPr>
          <w:rFonts w:ascii="Tahoma" w:hAnsi="Tahoma" w:cs="Tahoma"/>
          <w:color w:val="auto"/>
          <w:sz w:val="28"/>
          <w:lang w:val="en"/>
        </w:rPr>
      </w:pPr>
      <w:r w:rsidRPr="00074532">
        <w:rPr>
          <w:rFonts w:ascii="Tahoma" w:hAnsi="Tahoma" w:cs="Tahoma"/>
          <w:color w:val="auto"/>
          <w:sz w:val="28"/>
          <w:lang w:val="en"/>
        </w:rPr>
        <w:lastRenderedPageBreak/>
        <w:t>Remote education for self-isolating pupils</w:t>
      </w:r>
    </w:p>
    <w:p w14:paraId="0AE831EE" w14:textId="77777777" w:rsidR="00DB5E8E" w:rsidRPr="00C70748" w:rsidRDefault="007E6EC6" w:rsidP="00C70748">
      <w:pPr>
        <w:spacing w:after="0" w:line="240" w:lineRule="auto"/>
        <w:rPr>
          <w:rFonts w:ascii="Tahoma" w:hAnsi="Tahoma" w:cs="Tahoma"/>
          <w:color w:val="auto"/>
          <w:lang w:val="en"/>
        </w:rPr>
      </w:pPr>
      <w:r w:rsidRPr="00C70748">
        <w:rPr>
          <w:rFonts w:ascii="Tahoma" w:hAnsi="Tahoma" w:cs="Tahoma"/>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74171836" w14:textId="2EDA1473" w:rsidR="003C1412" w:rsidRDefault="007E6EC6" w:rsidP="003C1412">
      <w:pPr>
        <w:pStyle w:val="Heading3"/>
        <w:rPr>
          <w:rFonts w:ascii="Tahoma" w:hAnsi="Tahoma" w:cs="Tahoma"/>
          <w:color w:val="auto"/>
          <w:lang w:val="en"/>
        </w:rPr>
      </w:pPr>
      <w:r w:rsidRPr="00074532">
        <w:rPr>
          <w:rFonts w:ascii="Tahoma" w:hAnsi="Tahoma" w:cs="Tahoma"/>
          <w:color w:val="auto"/>
          <w:lang w:val="en"/>
        </w:rPr>
        <w:t xml:space="preserve">If my child is not in school because they are self-isolating, how will their remote education differ from the approaches described above? </w:t>
      </w:r>
    </w:p>
    <w:p w14:paraId="7F4F392B" w14:textId="123A5F70" w:rsidR="003C1412" w:rsidRDefault="003C1412" w:rsidP="003C1412">
      <w:pPr>
        <w:rPr>
          <w:lang w:val="en"/>
        </w:rPr>
      </w:pPr>
      <w:r w:rsidRPr="00D9469F">
        <w:rPr>
          <w:rFonts w:ascii="Gill Sans MT" w:hAnsi="Gill Sans MT"/>
          <w:noProof/>
          <w:color w:val="auto"/>
          <w:lang w:val="en-US" w:eastAsia="en-US"/>
        </w:rPr>
        <mc:AlternateContent>
          <mc:Choice Requires="wps">
            <w:drawing>
              <wp:inline distT="0" distB="0" distL="0" distR="0" wp14:anchorId="646C11E5" wp14:editId="20F75F9A">
                <wp:extent cx="6000750" cy="1057275"/>
                <wp:effectExtent l="0" t="0" r="19050" b="28575"/>
                <wp:docPr id="11" name="Text Box 2"/>
                <wp:cNvGraphicFramePr/>
                <a:graphic xmlns:a="http://schemas.openxmlformats.org/drawingml/2006/main">
                  <a:graphicData uri="http://schemas.microsoft.com/office/word/2010/wordprocessingShape">
                    <wps:wsp>
                      <wps:cNvSpPr txBox="1"/>
                      <wps:spPr>
                        <a:xfrm>
                          <a:off x="0" y="0"/>
                          <a:ext cx="6000750" cy="1057275"/>
                        </a:xfrm>
                        <a:prstGeom prst="rect">
                          <a:avLst/>
                        </a:prstGeom>
                        <a:solidFill>
                          <a:srgbClr val="FFFFFF"/>
                        </a:solidFill>
                        <a:ln w="9528">
                          <a:solidFill>
                            <a:srgbClr val="000000"/>
                          </a:solidFill>
                          <a:prstDash val="solid"/>
                        </a:ln>
                      </wps:spPr>
                      <wps:txbx>
                        <w:txbxContent>
                          <w:p w14:paraId="0B4125A5" w14:textId="77777777" w:rsidR="003C1412" w:rsidRPr="00C70748" w:rsidRDefault="003C1412" w:rsidP="003C1412">
                            <w:pPr>
                              <w:suppressAutoHyphens w:val="0"/>
                              <w:autoSpaceDN/>
                              <w:spacing w:before="100" w:beforeAutospacing="1" w:after="100" w:afterAutospacing="1" w:line="240" w:lineRule="auto"/>
                              <w:textAlignment w:val="auto"/>
                              <w:rPr>
                                <w:rFonts w:ascii="Tahoma" w:hAnsi="Tahoma" w:cs="Tahoma"/>
                                <w:color w:val="0070C0"/>
                                <w:sz w:val="22"/>
                                <w:szCs w:val="22"/>
                              </w:rPr>
                            </w:pPr>
                            <w:r w:rsidRPr="00C70748">
                              <w:rPr>
                                <w:rFonts w:ascii="Tahoma" w:hAnsi="Tahoma" w:cs="Tahoma"/>
                                <w:color w:val="0070C0"/>
                                <w:sz w:val="22"/>
                                <w:szCs w:val="22"/>
                              </w:rPr>
                              <w:t xml:space="preserve">If your child is isolating, in the first instance you will receive a paper home learning pack. In addition to this there will also be guidance for activities you can do at home on the class page. Daily reading and number fact work should also take place using Active Learn Primary and TT </w:t>
                            </w:r>
                            <w:proofErr w:type="spellStart"/>
                            <w:r w:rsidRPr="00C70748">
                              <w:rPr>
                                <w:rFonts w:ascii="Tahoma" w:hAnsi="Tahoma" w:cs="Tahoma"/>
                                <w:color w:val="0070C0"/>
                                <w:sz w:val="22"/>
                                <w:szCs w:val="22"/>
                              </w:rPr>
                              <w:t>Rockstars</w:t>
                            </w:r>
                            <w:proofErr w:type="spellEnd"/>
                            <w:r w:rsidRPr="00C70748">
                              <w:rPr>
                                <w:rFonts w:ascii="Tahoma" w:hAnsi="Tahoma" w:cs="Tahoma"/>
                                <w:color w:val="0070C0"/>
                                <w:sz w:val="22"/>
                                <w:szCs w:val="22"/>
                              </w:rPr>
                              <w:t>/</w:t>
                            </w:r>
                            <w:proofErr w:type="spellStart"/>
                            <w:r w:rsidRPr="00C70748">
                              <w:rPr>
                                <w:rFonts w:ascii="Tahoma" w:hAnsi="Tahoma" w:cs="Tahoma"/>
                                <w:color w:val="0070C0"/>
                                <w:sz w:val="22"/>
                                <w:szCs w:val="22"/>
                              </w:rPr>
                              <w:t>Numbots</w:t>
                            </w:r>
                            <w:proofErr w:type="spellEnd"/>
                            <w:r w:rsidRPr="00C70748">
                              <w:rPr>
                                <w:rFonts w:ascii="Tahoma" w:hAnsi="Tahoma" w:cs="Tahoma"/>
                                <w:color w:val="0070C0"/>
                                <w:sz w:val="22"/>
                                <w:szCs w:val="22"/>
                              </w:rPr>
                              <w:t>.</w:t>
                            </w:r>
                          </w:p>
                          <w:p w14:paraId="5D4DF199" w14:textId="77777777" w:rsidR="003C1412" w:rsidRPr="00C70748" w:rsidRDefault="003C1412" w:rsidP="003C1412">
                            <w:pPr>
                              <w:spacing w:after="0" w:line="240" w:lineRule="auto"/>
                              <w:ind w:left="720" w:hanging="360"/>
                              <w:rPr>
                                <w:color w:val="0070C0"/>
                                <w:sz w:val="20"/>
                                <w:szCs w:val="20"/>
                              </w:rPr>
                            </w:pPr>
                          </w:p>
                        </w:txbxContent>
                      </wps:txbx>
                      <wps:bodyPr vert="horz" wrap="square" lIns="91440" tIns="45720" rIns="91440" bIns="45720" anchor="t" anchorCtr="0" compatLnSpc="0">
                        <a:noAutofit/>
                      </wps:bodyPr>
                    </wps:wsp>
                  </a:graphicData>
                </a:graphic>
              </wp:inline>
            </w:drawing>
          </mc:Choice>
          <mc:Fallback>
            <w:pict>
              <v:shape w14:anchorId="646C11E5" id="_x0000_s1035" type="#_x0000_t202" style="width:47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" strokeweight=".26467mm">
                <v:textbox>
                  <w:txbxContent>
                    <w:p w14:paraId="0B4125A5" w14:textId="77777777" w:rsidR="003C1412" w:rsidRPr="00C70748" w:rsidRDefault="003C1412" w:rsidP="003C1412">
                      <w:pPr>
                        <w:suppressAutoHyphens w:val="0"/>
                        <w:autoSpaceDN/>
                        <w:spacing w:before="100" w:beforeAutospacing="1" w:after="100" w:afterAutospacing="1" w:line="240" w:lineRule="auto"/>
                        <w:textAlignment w:val="auto"/>
                        <w:rPr>
                          <w:rFonts w:ascii="Tahoma" w:hAnsi="Tahoma" w:cs="Tahoma"/>
                          <w:color w:val="0070C0"/>
                          <w:sz w:val="22"/>
                          <w:szCs w:val="22"/>
                        </w:rPr>
                      </w:pPr>
                      <w:r w:rsidRPr="00C70748">
                        <w:rPr>
                          <w:rFonts w:ascii="Tahoma" w:hAnsi="Tahoma" w:cs="Tahoma"/>
                          <w:color w:val="0070C0"/>
                          <w:sz w:val="22"/>
                          <w:szCs w:val="22"/>
                        </w:rPr>
                        <w:t xml:space="preserve">If your child is isolating, in the first instance you will receive a paper home learning pack. In addition to this there will also be guidance for activities you can do at home on the class page. Daily reading and number fact work should also take place using Active Learn Primary and TT </w:t>
                      </w:r>
                      <w:proofErr w:type="spellStart"/>
                      <w:r w:rsidRPr="00C70748">
                        <w:rPr>
                          <w:rFonts w:ascii="Tahoma" w:hAnsi="Tahoma" w:cs="Tahoma"/>
                          <w:color w:val="0070C0"/>
                          <w:sz w:val="22"/>
                          <w:szCs w:val="22"/>
                        </w:rPr>
                        <w:t>Rockstars</w:t>
                      </w:r>
                      <w:proofErr w:type="spellEnd"/>
                      <w:r w:rsidRPr="00C70748">
                        <w:rPr>
                          <w:rFonts w:ascii="Tahoma" w:hAnsi="Tahoma" w:cs="Tahoma"/>
                          <w:color w:val="0070C0"/>
                          <w:sz w:val="22"/>
                          <w:szCs w:val="22"/>
                        </w:rPr>
                        <w:t>/</w:t>
                      </w:r>
                      <w:proofErr w:type="spellStart"/>
                      <w:r w:rsidRPr="00C70748">
                        <w:rPr>
                          <w:rFonts w:ascii="Tahoma" w:hAnsi="Tahoma" w:cs="Tahoma"/>
                          <w:color w:val="0070C0"/>
                          <w:sz w:val="22"/>
                          <w:szCs w:val="22"/>
                        </w:rPr>
                        <w:t>Numbots</w:t>
                      </w:r>
                      <w:proofErr w:type="spellEnd"/>
                      <w:r w:rsidRPr="00C70748">
                        <w:rPr>
                          <w:rFonts w:ascii="Tahoma" w:hAnsi="Tahoma" w:cs="Tahoma"/>
                          <w:color w:val="0070C0"/>
                          <w:sz w:val="22"/>
                          <w:szCs w:val="22"/>
                        </w:rPr>
                        <w:t>.</w:t>
                      </w:r>
                    </w:p>
                    <w:p w14:paraId="5D4DF199" w14:textId="77777777" w:rsidR="003C1412" w:rsidRPr="00C70748" w:rsidRDefault="003C1412" w:rsidP="003C1412">
                      <w:pPr>
                        <w:spacing w:after="0" w:line="240" w:lineRule="auto"/>
                        <w:ind w:left="720" w:hanging="360"/>
                        <w:rPr>
                          <w:color w:val="0070C0"/>
                          <w:sz w:val="20"/>
                          <w:szCs w:val="20"/>
                        </w:rPr>
                      </w:pPr>
                    </w:p>
                  </w:txbxContent>
                </v:textbox>
                <w10:anchorlock/>
              </v:shape>
            </w:pict>
          </mc:Fallback>
        </mc:AlternateContent>
      </w:r>
    </w:p>
    <w:p w14:paraId="4E147559" w14:textId="1D076718" w:rsidR="003C1412" w:rsidRDefault="003C1412" w:rsidP="003C1412">
      <w:pPr>
        <w:rPr>
          <w:lang w:val="en"/>
        </w:rPr>
      </w:pPr>
      <w:r>
        <w:rPr>
          <w:lang w:val="en"/>
        </w:rPr>
        <w:t xml:space="preserve">See our Remote Learning Action Plan for </w:t>
      </w:r>
      <w:r w:rsidR="00593B41">
        <w:rPr>
          <w:lang w:val="en"/>
        </w:rPr>
        <w:t>our detailed approach to learning at home including staff roles and responsibilities.</w:t>
      </w:r>
    </w:p>
    <w:p w14:paraId="400ACF9F" w14:textId="68D2A24C" w:rsidR="00593B41" w:rsidRDefault="00593B41" w:rsidP="003C1412">
      <w:pPr>
        <w:rPr>
          <w:lang w:val="en"/>
        </w:rPr>
      </w:pPr>
      <w:hyperlink r:id="rId14" w:history="1">
        <w:r w:rsidRPr="00EA781A">
          <w:rPr>
            <w:rStyle w:val="Hyperlink"/>
            <w:lang w:val="en"/>
          </w:rPr>
          <w:t>http://www.bishoplonsdale.derby.sch.uk/page/essential-documents/91784</w:t>
        </w:r>
      </w:hyperlink>
    </w:p>
    <w:p w14:paraId="58DE1EAE" w14:textId="77777777" w:rsidR="00593B41" w:rsidRDefault="00593B41" w:rsidP="003C1412">
      <w:pPr>
        <w:rPr>
          <w:lang w:val="en"/>
        </w:rPr>
      </w:pPr>
      <w:bookmarkStart w:id="32" w:name="_GoBack"/>
      <w:bookmarkEnd w:id="32"/>
    </w:p>
    <w:p w14:paraId="08252DCF" w14:textId="155B19FF" w:rsidR="003C1412" w:rsidRDefault="003C1412" w:rsidP="003C1412">
      <w:pPr>
        <w:rPr>
          <w:lang w:val="en"/>
        </w:rPr>
      </w:pPr>
    </w:p>
    <w:p w14:paraId="63011428" w14:textId="3B6F2CE4" w:rsidR="003C1412" w:rsidRDefault="003C1412" w:rsidP="003C1412">
      <w:pPr>
        <w:rPr>
          <w:lang w:val="en"/>
        </w:rPr>
      </w:pPr>
    </w:p>
    <w:p w14:paraId="331A0DA1" w14:textId="77777777" w:rsidR="003C1412" w:rsidRPr="003C1412" w:rsidRDefault="003C1412" w:rsidP="003C1412">
      <w:pPr>
        <w:rPr>
          <w:lang w:val="en"/>
        </w:rPr>
      </w:pPr>
    </w:p>
    <w:p w14:paraId="37B26C57" w14:textId="4AA1D051" w:rsidR="00DB5E8E" w:rsidRPr="00D9469F" w:rsidRDefault="00DB5E8E">
      <w:pPr>
        <w:rPr>
          <w:rFonts w:ascii="Gill Sans MT" w:hAnsi="Gill Sans MT"/>
        </w:rPr>
      </w:pPr>
    </w:p>
    <w:sectPr w:rsidR="00DB5E8E" w:rsidRPr="00D9469F" w:rsidSect="00D9469F">
      <w:footerReference w:type="default" r:id="rId15"/>
      <w:pgSz w:w="11906" w:h="16838"/>
      <w:pgMar w:top="1134" w:right="1276" w:bottom="1134" w:left="1134"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6F4E" w14:textId="77777777" w:rsidR="00401379" w:rsidRDefault="00401379">
      <w:pPr>
        <w:spacing w:after="0" w:line="240" w:lineRule="auto"/>
      </w:pPr>
      <w:r>
        <w:separator/>
      </w:r>
    </w:p>
  </w:endnote>
  <w:endnote w:type="continuationSeparator" w:id="0">
    <w:p w14:paraId="742EC030" w14:textId="77777777" w:rsidR="00401379" w:rsidRDefault="0040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0BA8" w14:textId="1A3B3B81" w:rsidR="009376C9" w:rsidRDefault="007E6EC6">
    <w:pPr>
      <w:pStyle w:val="Footer"/>
      <w:ind w:firstLine="4513"/>
    </w:pPr>
    <w:r>
      <w:fldChar w:fldCharType="begin"/>
    </w:r>
    <w:r>
      <w:instrText xml:space="preserve"> PAGE </w:instrText>
    </w:r>
    <w:r>
      <w:fldChar w:fldCharType="separate"/>
    </w:r>
    <w:r w:rsidR="00D946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36A2" w14:textId="77777777" w:rsidR="00401379" w:rsidRDefault="00401379">
      <w:pPr>
        <w:spacing w:after="0" w:line="240" w:lineRule="auto"/>
      </w:pPr>
      <w:r>
        <w:separator/>
      </w:r>
    </w:p>
  </w:footnote>
  <w:footnote w:type="continuationSeparator" w:id="0">
    <w:p w14:paraId="09A41256" w14:textId="77777777" w:rsidR="00401379" w:rsidRDefault="0040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A82"/>
    <w:multiLevelType w:val="multilevel"/>
    <w:tmpl w:val="94D65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BB643B"/>
    <w:multiLevelType w:val="multilevel"/>
    <w:tmpl w:val="E64EF5A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7276FE9"/>
    <w:multiLevelType w:val="multilevel"/>
    <w:tmpl w:val="FD24F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B05EE2"/>
    <w:multiLevelType w:val="multilevel"/>
    <w:tmpl w:val="789EEA4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8037EC"/>
    <w:multiLevelType w:val="hybridMultilevel"/>
    <w:tmpl w:val="176C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23423"/>
    <w:multiLevelType w:val="hybridMultilevel"/>
    <w:tmpl w:val="5E1C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65F71"/>
    <w:multiLevelType w:val="multilevel"/>
    <w:tmpl w:val="8EC47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883591"/>
    <w:multiLevelType w:val="multilevel"/>
    <w:tmpl w:val="81D2DB8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83654EC"/>
    <w:multiLevelType w:val="multilevel"/>
    <w:tmpl w:val="52C82436"/>
    <w:styleLink w:val="LFO24"/>
    <w:lvl w:ilvl="0">
      <w:numFmt w:val="bullet"/>
      <w:pStyle w:val="PolicyBullets"/>
      <w:lvlText w:val=""/>
      <w:lvlJc w:val="left"/>
      <w:pPr>
        <w:ind w:left="1925" w:hanging="360"/>
      </w:pPr>
      <w:rPr>
        <w:rFonts w:ascii="Symbol" w:hAnsi="Symbol"/>
      </w:rPr>
    </w:lvl>
    <w:lvl w:ilvl="1">
      <w:numFmt w:val="bullet"/>
      <w:lvlText w:val="o"/>
      <w:lvlJc w:val="left"/>
      <w:pPr>
        <w:ind w:left="2645" w:hanging="360"/>
      </w:pPr>
      <w:rPr>
        <w:rFonts w:ascii="Courier New" w:hAnsi="Courier New" w:cs="Courier New"/>
      </w:rPr>
    </w:lvl>
    <w:lvl w:ilvl="2">
      <w:numFmt w:val="bullet"/>
      <w:lvlText w:val=""/>
      <w:lvlJc w:val="left"/>
      <w:pPr>
        <w:ind w:left="3365" w:hanging="360"/>
      </w:pPr>
      <w:rPr>
        <w:rFonts w:ascii="Wingdings" w:hAnsi="Wingdings"/>
      </w:rPr>
    </w:lvl>
    <w:lvl w:ilvl="3">
      <w:numFmt w:val="bullet"/>
      <w:lvlText w:val=""/>
      <w:lvlJc w:val="left"/>
      <w:pPr>
        <w:ind w:left="4085" w:hanging="360"/>
      </w:pPr>
      <w:rPr>
        <w:rFonts w:ascii="Symbol" w:hAnsi="Symbol"/>
      </w:rPr>
    </w:lvl>
    <w:lvl w:ilvl="4">
      <w:numFmt w:val="bullet"/>
      <w:lvlText w:val="o"/>
      <w:lvlJc w:val="left"/>
      <w:pPr>
        <w:ind w:left="4805" w:hanging="360"/>
      </w:pPr>
      <w:rPr>
        <w:rFonts w:ascii="Courier New" w:hAnsi="Courier New" w:cs="Courier New"/>
      </w:rPr>
    </w:lvl>
    <w:lvl w:ilvl="5">
      <w:numFmt w:val="bullet"/>
      <w:lvlText w:val=""/>
      <w:lvlJc w:val="left"/>
      <w:pPr>
        <w:ind w:left="5525" w:hanging="360"/>
      </w:pPr>
      <w:rPr>
        <w:rFonts w:ascii="Wingdings" w:hAnsi="Wingdings"/>
      </w:rPr>
    </w:lvl>
    <w:lvl w:ilvl="6">
      <w:numFmt w:val="bullet"/>
      <w:lvlText w:val=""/>
      <w:lvlJc w:val="left"/>
      <w:pPr>
        <w:ind w:left="6245" w:hanging="360"/>
      </w:pPr>
      <w:rPr>
        <w:rFonts w:ascii="Symbol" w:hAnsi="Symbol"/>
      </w:rPr>
    </w:lvl>
    <w:lvl w:ilvl="7">
      <w:numFmt w:val="bullet"/>
      <w:lvlText w:val="o"/>
      <w:lvlJc w:val="left"/>
      <w:pPr>
        <w:ind w:left="6965" w:hanging="360"/>
      </w:pPr>
      <w:rPr>
        <w:rFonts w:ascii="Courier New" w:hAnsi="Courier New" w:cs="Courier New"/>
      </w:rPr>
    </w:lvl>
    <w:lvl w:ilvl="8">
      <w:numFmt w:val="bullet"/>
      <w:lvlText w:val=""/>
      <w:lvlJc w:val="left"/>
      <w:pPr>
        <w:ind w:left="7685" w:hanging="360"/>
      </w:pPr>
      <w:rPr>
        <w:rFonts w:ascii="Wingdings" w:hAnsi="Wingdings"/>
      </w:rPr>
    </w:lvl>
  </w:abstractNum>
  <w:abstractNum w:abstractNumId="9" w15:restartNumberingAfterBreak="0">
    <w:nsid w:val="34210224"/>
    <w:multiLevelType w:val="multilevel"/>
    <w:tmpl w:val="BDDE9A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A0B731B"/>
    <w:multiLevelType w:val="multilevel"/>
    <w:tmpl w:val="46A0B84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884EB2"/>
    <w:multiLevelType w:val="multilevel"/>
    <w:tmpl w:val="76308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D71A7F"/>
    <w:multiLevelType w:val="multilevel"/>
    <w:tmpl w:val="80DE3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94235E"/>
    <w:multiLevelType w:val="multilevel"/>
    <w:tmpl w:val="F6BC35F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E0069"/>
    <w:multiLevelType w:val="multilevel"/>
    <w:tmpl w:val="E26ABA1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047071"/>
    <w:multiLevelType w:val="hybridMultilevel"/>
    <w:tmpl w:val="B9045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533C50"/>
    <w:multiLevelType w:val="multilevel"/>
    <w:tmpl w:val="020CC18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7904359"/>
    <w:multiLevelType w:val="multilevel"/>
    <w:tmpl w:val="051091A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D2C0E58"/>
    <w:multiLevelType w:val="multilevel"/>
    <w:tmpl w:val="021AEAB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A570E2"/>
    <w:multiLevelType w:val="hybridMultilevel"/>
    <w:tmpl w:val="B36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863C5"/>
    <w:multiLevelType w:val="multilevel"/>
    <w:tmpl w:val="89B42C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FE6278C"/>
    <w:multiLevelType w:val="multilevel"/>
    <w:tmpl w:val="CC265D3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E53E77"/>
    <w:multiLevelType w:val="multilevel"/>
    <w:tmpl w:val="243A41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3CD41E8"/>
    <w:multiLevelType w:val="multilevel"/>
    <w:tmpl w:val="2F1EF08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8C6DB6"/>
    <w:multiLevelType w:val="multilevel"/>
    <w:tmpl w:val="610EC53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C176264"/>
    <w:multiLevelType w:val="multilevel"/>
    <w:tmpl w:val="CA1C4A1C"/>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1F0BA9"/>
    <w:multiLevelType w:val="multilevel"/>
    <w:tmpl w:val="EF842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B43123"/>
    <w:multiLevelType w:val="multilevel"/>
    <w:tmpl w:val="B40245A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22"/>
  </w:num>
  <w:num w:numId="2">
    <w:abstractNumId w:val="18"/>
  </w:num>
  <w:num w:numId="3">
    <w:abstractNumId w:val="13"/>
  </w:num>
  <w:num w:numId="4">
    <w:abstractNumId w:val="25"/>
  </w:num>
  <w:num w:numId="5">
    <w:abstractNumId w:val="10"/>
  </w:num>
  <w:num w:numId="6">
    <w:abstractNumId w:val="3"/>
  </w:num>
  <w:num w:numId="7">
    <w:abstractNumId w:val="9"/>
  </w:num>
  <w:num w:numId="8">
    <w:abstractNumId w:val="23"/>
  </w:num>
  <w:num w:numId="9">
    <w:abstractNumId w:val="27"/>
  </w:num>
  <w:num w:numId="10">
    <w:abstractNumId w:val="17"/>
  </w:num>
  <w:num w:numId="11">
    <w:abstractNumId w:val="21"/>
  </w:num>
  <w:num w:numId="12">
    <w:abstractNumId w:val="7"/>
  </w:num>
  <w:num w:numId="13">
    <w:abstractNumId w:val="24"/>
  </w:num>
  <w:num w:numId="14">
    <w:abstractNumId w:val="14"/>
  </w:num>
  <w:num w:numId="15">
    <w:abstractNumId w:val="1"/>
  </w:num>
  <w:num w:numId="16">
    <w:abstractNumId w:val="16"/>
  </w:num>
  <w:num w:numId="17">
    <w:abstractNumId w:val="8"/>
  </w:num>
  <w:num w:numId="18">
    <w:abstractNumId w:val="12"/>
  </w:num>
  <w:num w:numId="19">
    <w:abstractNumId w:val="11"/>
  </w:num>
  <w:num w:numId="20">
    <w:abstractNumId w:val="26"/>
  </w:num>
  <w:num w:numId="21">
    <w:abstractNumId w:val="6"/>
  </w:num>
  <w:num w:numId="22">
    <w:abstractNumId w:val="2"/>
  </w:num>
  <w:num w:numId="23">
    <w:abstractNumId w:val="0"/>
  </w:num>
  <w:num w:numId="24">
    <w:abstractNumId w:val="20"/>
  </w:num>
  <w:num w:numId="25">
    <w:abstractNumId w:val="4"/>
  </w:num>
  <w:num w:numId="26">
    <w:abstractNumId w:val="5"/>
  </w:num>
  <w:num w:numId="27">
    <w:abstractNumId w:val="19"/>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8E"/>
    <w:rsid w:val="00046099"/>
    <w:rsid w:val="0007123D"/>
    <w:rsid w:val="00074532"/>
    <w:rsid w:val="001E6E4A"/>
    <w:rsid w:val="001F6464"/>
    <w:rsid w:val="00210A70"/>
    <w:rsid w:val="003201EF"/>
    <w:rsid w:val="00397376"/>
    <w:rsid w:val="003C1412"/>
    <w:rsid w:val="003C4A6C"/>
    <w:rsid w:val="00401379"/>
    <w:rsid w:val="0043285B"/>
    <w:rsid w:val="00593B41"/>
    <w:rsid w:val="00696D02"/>
    <w:rsid w:val="006A63D8"/>
    <w:rsid w:val="006E2856"/>
    <w:rsid w:val="00717F2F"/>
    <w:rsid w:val="007B38D9"/>
    <w:rsid w:val="007E6EC6"/>
    <w:rsid w:val="008108E7"/>
    <w:rsid w:val="008457ED"/>
    <w:rsid w:val="00851D9B"/>
    <w:rsid w:val="009A55BA"/>
    <w:rsid w:val="009F0EB6"/>
    <w:rsid w:val="00A26A12"/>
    <w:rsid w:val="00A30245"/>
    <w:rsid w:val="00B46DE4"/>
    <w:rsid w:val="00C00257"/>
    <w:rsid w:val="00C70748"/>
    <w:rsid w:val="00C867FA"/>
    <w:rsid w:val="00CF221C"/>
    <w:rsid w:val="00D20E4A"/>
    <w:rsid w:val="00D9469F"/>
    <w:rsid w:val="00DB5E8E"/>
    <w:rsid w:val="00EE7FC5"/>
    <w:rsid w:val="00F629E2"/>
    <w:rsid w:val="00F67C2C"/>
    <w:rsid w:val="00FF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FD38"/>
  <w15:docId w15:val="{2A98CED3-8582-491B-B51D-BB329031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uiPriority w:val="99"/>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List">
    <w:name w:val="List"/>
    <w:basedOn w:val="TSB-Level1Numbers"/>
  </w:style>
  <w:style w:type="paragraph" w:customStyle="1" w:styleId="TSB-Level1Numbers">
    <w:name w:val="TSB - Level 1 Numbers"/>
    <w:basedOn w:val="Heading1"/>
    <w:pPr>
      <w:pageBreakBefore w:val="0"/>
      <w:suppressAutoHyphens w:val="0"/>
      <w:spacing w:after="200" w:line="276" w:lineRule="auto"/>
      <w:ind w:left="1480" w:hanging="482"/>
      <w:jc w:val="both"/>
      <w:textAlignment w:val="auto"/>
    </w:pPr>
    <w:rPr>
      <w:rFonts w:ascii="Calibri Light" w:eastAsia="Calibri" w:hAnsi="Calibri Light" w:cs="Calibri"/>
      <w:b w:val="0"/>
      <w:color w:val="auto"/>
      <w:sz w:val="22"/>
      <w:szCs w:val="32"/>
      <w:lang w:eastAsia="en-US"/>
    </w:rPr>
  </w:style>
  <w:style w:type="paragraph" w:customStyle="1" w:styleId="PolicyBullets">
    <w:name w:val="Policy Bullets"/>
    <w:basedOn w:val="ListParagraph"/>
    <w:pPr>
      <w:numPr>
        <w:numId w:val="17"/>
      </w:numPr>
      <w:suppressAutoHyphens w:val="0"/>
      <w:spacing w:after="0" w:line="276" w:lineRule="auto"/>
      <w:textAlignment w:val="auto"/>
    </w:pPr>
    <w:rPr>
      <w:rFonts w:ascii="Calibri" w:eastAsia="Calibri" w:hAnsi="Calibri"/>
      <w:color w:val="auto"/>
      <w:sz w:val="22"/>
      <w:szCs w:val="22"/>
      <w:lang w:eastAsia="en-US"/>
    </w:rPr>
  </w:style>
  <w:style w:type="character" w:customStyle="1" w:styleId="PolicyBulletsChar">
    <w:name w:val="Policy Bullets Char"/>
    <w:basedOn w:val="DefaultParagraphFont"/>
    <w:rPr>
      <w:rFonts w:ascii="Calibri" w:eastAsia="Calibri" w:hAnsi="Calibri" w:cs="Times New Roman"/>
      <w:sz w:val="22"/>
      <w:szCs w:val="22"/>
      <w:lang w:eastAsia="en-US"/>
    </w:rPr>
  </w:style>
  <w:style w:type="character" w:customStyle="1" w:styleId="TSB-Level1NumbersChar">
    <w:name w:val="TSB - Level 1 Numbers Char"/>
    <w:basedOn w:val="DefaultParagraphFont"/>
    <w:rPr>
      <w:rFonts w:ascii="Calibri Light" w:eastAsia="Calibri" w:hAnsi="Calibri Light" w:cs="Calibri"/>
      <w:sz w:val="22"/>
      <w:szCs w:val="32"/>
      <w:lang w:eastAsia="en-US"/>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Style1">
    <w:name w:val="Style1"/>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 w:type="numbering" w:customStyle="1" w:styleId="LFO24">
    <w:name w:val="LFO24"/>
    <w:basedOn w:val="NoList"/>
    <w:pPr>
      <w:numPr>
        <w:numId w:val="17"/>
      </w:numPr>
    </w:pPr>
  </w:style>
  <w:style w:type="paragraph" w:styleId="NoSpacing">
    <w:name w:val="No Spacing"/>
    <w:uiPriority w:val="1"/>
    <w:qFormat/>
    <w:rsid w:val="00FF64A9"/>
    <w:pPr>
      <w:suppressAutoHyphens/>
    </w:pPr>
    <w:rPr>
      <w:color w:val="0D0D0D"/>
      <w:sz w:val="24"/>
      <w:szCs w:val="24"/>
    </w:rPr>
  </w:style>
  <w:style w:type="character" w:styleId="UnresolvedMention">
    <w:name w:val="Unresolved Mention"/>
    <w:basedOn w:val="DefaultParagraphFont"/>
    <w:uiPriority w:val="99"/>
    <w:semiHidden/>
    <w:unhideWhenUsed/>
    <w:rsid w:val="00CF221C"/>
    <w:rPr>
      <w:color w:val="605E5C"/>
      <w:shd w:val="clear" w:color="auto" w:fill="E1DFDD"/>
    </w:rPr>
  </w:style>
  <w:style w:type="character" w:styleId="Emphasis">
    <w:name w:val="Emphasis"/>
    <w:basedOn w:val="DefaultParagraphFont"/>
    <w:uiPriority w:val="20"/>
    <w:qFormat/>
    <w:rsid w:val="00C70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171">
      <w:bodyDiv w:val="1"/>
      <w:marLeft w:val="0"/>
      <w:marRight w:val="0"/>
      <w:marTop w:val="0"/>
      <w:marBottom w:val="0"/>
      <w:divBdr>
        <w:top w:val="none" w:sz="0" w:space="0" w:color="auto"/>
        <w:left w:val="none" w:sz="0" w:space="0" w:color="auto"/>
        <w:bottom w:val="none" w:sz="0" w:space="0" w:color="auto"/>
        <w:right w:val="none" w:sz="0" w:space="0" w:color="auto"/>
      </w:divBdr>
    </w:div>
    <w:div w:id="111558709">
      <w:bodyDiv w:val="1"/>
      <w:marLeft w:val="0"/>
      <w:marRight w:val="0"/>
      <w:marTop w:val="0"/>
      <w:marBottom w:val="0"/>
      <w:divBdr>
        <w:top w:val="none" w:sz="0" w:space="0" w:color="auto"/>
        <w:left w:val="none" w:sz="0" w:space="0" w:color="auto"/>
        <w:bottom w:val="none" w:sz="0" w:space="0" w:color="auto"/>
        <w:right w:val="none" w:sz="0" w:space="0" w:color="auto"/>
      </w:divBdr>
    </w:div>
    <w:div w:id="218981936">
      <w:bodyDiv w:val="1"/>
      <w:marLeft w:val="0"/>
      <w:marRight w:val="0"/>
      <w:marTop w:val="0"/>
      <w:marBottom w:val="0"/>
      <w:divBdr>
        <w:top w:val="none" w:sz="0" w:space="0" w:color="auto"/>
        <w:left w:val="none" w:sz="0" w:space="0" w:color="auto"/>
        <w:bottom w:val="none" w:sz="0" w:space="0" w:color="auto"/>
        <w:right w:val="none" w:sz="0" w:space="0" w:color="auto"/>
      </w:divBdr>
    </w:div>
    <w:div w:id="334962905">
      <w:bodyDiv w:val="1"/>
      <w:marLeft w:val="0"/>
      <w:marRight w:val="0"/>
      <w:marTop w:val="0"/>
      <w:marBottom w:val="0"/>
      <w:divBdr>
        <w:top w:val="none" w:sz="0" w:space="0" w:color="auto"/>
        <w:left w:val="none" w:sz="0" w:space="0" w:color="auto"/>
        <w:bottom w:val="none" w:sz="0" w:space="0" w:color="auto"/>
        <w:right w:val="none" w:sz="0" w:space="0" w:color="auto"/>
      </w:divBdr>
    </w:div>
    <w:div w:id="568656915">
      <w:bodyDiv w:val="1"/>
      <w:marLeft w:val="0"/>
      <w:marRight w:val="0"/>
      <w:marTop w:val="0"/>
      <w:marBottom w:val="0"/>
      <w:divBdr>
        <w:top w:val="none" w:sz="0" w:space="0" w:color="auto"/>
        <w:left w:val="none" w:sz="0" w:space="0" w:color="auto"/>
        <w:bottom w:val="none" w:sz="0" w:space="0" w:color="auto"/>
        <w:right w:val="none" w:sz="0" w:space="0" w:color="auto"/>
      </w:divBdr>
    </w:div>
    <w:div w:id="644117802">
      <w:bodyDiv w:val="1"/>
      <w:marLeft w:val="0"/>
      <w:marRight w:val="0"/>
      <w:marTop w:val="0"/>
      <w:marBottom w:val="0"/>
      <w:divBdr>
        <w:top w:val="none" w:sz="0" w:space="0" w:color="auto"/>
        <w:left w:val="none" w:sz="0" w:space="0" w:color="auto"/>
        <w:bottom w:val="none" w:sz="0" w:space="0" w:color="auto"/>
        <w:right w:val="none" w:sz="0" w:space="0" w:color="auto"/>
      </w:divBdr>
    </w:div>
    <w:div w:id="128307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lonsdale.derby.sch.uk/page/home-learning/64152" TargetMode="External"/><Relationship Id="rId13" Type="http://schemas.openxmlformats.org/officeDocument/2006/relationships/hyperlink" Target="http://www.bishoplonsdale.derby.sch.uk/page/mental-health-and-well-being/6646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shoplonsdale.derby.sch.uk/page/mental-health-and-well-being/664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hoplonsdale.derby.sch.uk/page/essential-documents/917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shoplonsdale.derby.sch.uk/page/home-learning/64152" TargetMode="External"/><Relationship Id="rId4" Type="http://schemas.openxmlformats.org/officeDocument/2006/relationships/webSettings" Target="webSettings.xml"/><Relationship Id="rId9" Type="http://schemas.openxmlformats.org/officeDocument/2006/relationships/hyperlink" Target="http://www.bishoplonsdale.derby.sch.uk/page/essential-documents/91784" TargetMode="External"/><Relationship Id="rId14" Type="http://schemas.openxmlformats.org/officeDocument/2006/relationships/hyperlink" Target="http://www.bishoplonsdale.derby.sch.uk/page/essential-documents/91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 Brownhall</cp:lastModifiedBy>
  <cp:revision>12</cp:revision>
  <cp:lastPrinted>2014-09-17T13:26:00Z</cp:lastPrinted>
  <dcterms:created xsi:type="dcterms:W3CDTF">2021-01-18T21:31:00Z</dcterms:created>
  <dcterms:modified xsi:type="dcterms:W3CDTF">2021-01-18T22:38:00Z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